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E" w:rsidRDefault="00762951" w:rsidP="006A4E38">
      <w:pPr>
        <w:ind w:right="1558"/>
        <w:jc w:val="right"/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450340" cy="427355"/>
                <wp:effectExtent l="0" t="0" r="0" b="508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427355"/>
                          <a:chOff x="0" y="0"/>
                          <a:chExt cx="2284" cy="673"/>
                        </a:xfrm>
                      </wpg:grpSpPr>
                      <pic:pic xmlns:pic="http://schemas.openxmlformats.org/drawingml/2006/picture">
                        <pic:nvPicPr>
                          <pic:cNvPr id="2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479"/>
                            <a:ext cx="6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    <v:shape id="Picture 19" o:spid="_x0000_s1027" type="#_x0000_t75" style="position:absolute;width:228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1456;top:479;width:69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-159385</wp:posOffset>
                </wp:positionV>
                <wp:extent cx="1287145" cy="854075"/>
                <wp:effectExtent l="6350" t="8255" r="1905" b="4445"/>
                <wp:wrapNone/>
                <wp:docPr id="2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854075"/>
                          <a:chOff x="1808" y="101"/>
                          <a:chExt cx="2027" cy="1345"/>
                        </a:xfrm>
                      </wpg:grpSpPr>
                      <wps:wsp>
                        <wps:cNvPr id="274" name="Freeform 3"/>
                        <wps:cNvSpPr>
                          <a:spLocks/>
                        </wps:cNvSpPr>
                        <wps:spPr bwMode="auto">
                          <a:xfrm>
                            <a:off x="1818" y="794"/>
                            <a:ext cx="654" cy="652"/>
                          </a:xfrm>
                          <a:custGeom>
                            <a:avLst/>
                            <a:gdLst>
                              <a:gd name="T0" fmla="+- 0 2471 1818"/>
                              <a:gd name="T1" fmla="*/ T0 w 654"/>
                              <a:gd name="T2" fmla="+- 0 794 794"/>
                              <a:gd name="T3" fmla="*/ 794 h 652"/>
                              <a:gd name="T4" fmla="+- 0 1818 1818"/>
                              <a:gd name="T5" fmla="*/ T4 w 654"/>
                              <a:gd name="T6" fmla="+- 0 1446 794"/>
                              <a:gd name="T7" fmla="*/ 1446 h 652"/>
                              <a:gd name="T8" fmla="+- 0 2471 1818"/>
                              <a:gd name="T9" fmla="*/ T8 w 654"/>
                              <a:gd name="T10" fmla="+- 0 1446 794"/>
                              <a:gd name="T11" fmla="*/ 1446 h 652"/>
                              <a:gd name="T12" fmla="+- 0 2471 1818"/>
                              <a:gd name="T13" fmla="*/ T12 w 654"/>
                              <a:gd name="T14" fmla="+- 0 794 794"/>
                              <a:gd name="T15" fmla="*/ 79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652">
                                <a:moveTo>
                                  <a:pt x="653" y="0"/>
                                </a:moveTo>
                                <a:lnTo>
                                  <a:pt x="0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"/>
                        <wps:cNvSpPr>
                          <a:spLocks/>
                        </wps:cNvSpPr>
                        <wps:spPr bwMode="auto">
                          <a:xfrm>
                            <a:off x="1877" y="783"/>
                            <a:ext cx="557" cy="279"/>
                          </a:xfrm>
                          <a:custGeom>
                            <a:avLst/>
                            <a:gdLst>
                              <a:gd name="T0" fmla="+- 0 2433 1877"/>
                              <a:gd name="T1" fmla="*/ T0 w 557"/>
                              <a:gd name="T2" fmla="+- 0 783 783"/>
                              <a:gd name="T3" fmla="*/ 783 h 279"/>
                              <a:gd name="T4" fmla="+- 0 1877 1877"/>
                              <a:gd name="T5" fmla="*/ T4 w 557"/>
                              <a:gd name="T6" fmla="+- 0 783 783"/>
                              <a:gd name="T7" fmla="*/ 783 h 279"/>
                              <a:gd name="T8" fmla="+- 0 2155 1877"/>
                              <a:gd name="T9" fmla="*/ T8 w 557"/>
                              <a:gd name="T10" fmla="+- 0 1061 783"/>
                              <a:gd name="T11" fmla="*/ 1061 h 279"/>
                              <a:gd name="T12" fmla="+- 0 2433 1877"/>
                              <a:gd name="T13" fmla="*/ T12 w 557"/>
                              <a:gd name="T14" fmla="+- 0 783 783"/>
                              <a:gd name="T15" fmla="*/ 7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278" y="27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1808" y="867"/>
                            <a:ext cx="273" cy="541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73"/>
                              <a:gd name="T2" fmla="+- 0 867 867"/>
                              <a:gd name="T3" fmla="*/ 867 h 541"/>
                              <a:gd name="T4" fmla="+- 0 1808 1808"/>
                              <a:gd name="T5" fmla="*/ T4 w 273"/>
                              <a:gd name="T6" fmla="+- 0 1408 867"/>
                              <a:gd name="T7" fmla="*/ 1408 h 541"/>
                              <a:gd name="T8" fmla="+- 0 2080 1808"/>
                              <a:gd name="T9" fmla="*/ T8 w 273"/>
                              <a:gd name="T10" fmla="+- 0 1136 867"/>
                              <a:gd name="T11" fmla="*/ 1136 h 541"/>
                              <a:gd name="T12" fmla="+- 0 1808 1808"/>
                              <a:gd name="T13" fmla="*/ T12 w 273"/>
                              <a:gd name="T14" fmla="+- 0 867 867"/>
                              <a:gd name="T15" fmla="*/ 86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41">
                                <a:moveTo>
                                  <a:pt x="0" y="0"/>
                                </a:moveTo>
                                <a:lnTo>
                                  <a:pt x="0" y="541"/>
                                </a:lnTo>
                                <a:lnTo>
                                  <a:pt x="272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/>
                        </wps:cNvSpPr>
                        <wps:spPr bwMode="auto">
                          <a:xfrm>
                            <a:off x="2492" y="101"/>
                            <a:ext cx="315" cy="663"/>
                          </a:xfrm>
                          <a:custGeom>
                            <a:avLst/>
                            <a:gdLst>
                              <a:gd name="T0" fmla="+- 0 2497 2492"/>
                              <a:gd name="T1" fmla="*/ T0 w 315"/>
                              <a:gd name="T2" fmla="+- 0 101 101"/>
                              <a:gd name="T3" fmla="*/ 101 h 663"/>
                              <a:gd name="T4" fmla="+- 0 2492 2492"/>
                              <a:gd name="T5" fmla="*/ T4 w 315"/>
                              <a:gd name="T6" fmla="+- 0 101 101"/>
                              <a:gd name="T7" fmla="*/ 101 h 663"/>
                              <a:gd name="T8" fmla="+- 0 2492 2492"/>
                              <a:gd name="T9" fmla="*/ T8 w 315"/>
                              <a:gd name="T10" fmla="+- 0 763 101"/>
                              <a:gd name="T11" fmla="*/ 763 h 663"/>
                              <a:gd name="T12" fmla="+- 0 2807 2492"/>
                              <a:gd name="T13" fmla="*/ T12 w 315"/>
                              <a:gd name="T14" fmla="+- 0 763 101"/>
                              <a:gd name="T15" fmla="*/ 763 h 663"/>
                              <a:gd name="T16" fmla="+- 0 2807 2492"/>
                              <a:gd name="T17" fmla="*/ T16 w 315"/>
                              <a:gd name="T18" fmla="+- 0 411 101"/>
                              <a:gd name="T19" fmla="*/ 411 h 663"/>
                              <a:gd name="T20" fmla="+- 0 2497 2492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315" y="662"/>
                                </a:lnTo>
                                <a:lnTo>
                                  <a:pt x="315" y="3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/>
                        </wps:cNvSpPr>
                        <wps:spPr bwMode="auto">
                          <a:xfrm>
                            <a:off x="2652" y="101"/>
                            <a:ext cx="344" cy="172"/>
                          </a:xfrm>
                          <a:custGeom>
                            <a:avLst/>
                            <a:gdLst>
                              <a:gd name="T0" fmla="+- 0 2996 2652"/>
                              <a:gd name="T1" fmla="*/ T0 w 344"/>
                              <a:gd name="T2" fmla="+- 0 101 101"/>
                              <a:gd name="T3" fmla="*/ 101 h 172"/>
                              <a:gd name="T4" fmla="+- 0 2652 2652"/>
                              <a:gd name="T5" fmla="*/ T4 w 344"/>
                              <a:gd name="T6" fmla="+- 0 101 101"/>
                              <a:gd name="T7" fmla="*/ 101 h 172"/>
                              <a:gd name="T8" fmla="+- 0 2824 2652"/>
                              <a:gd name="T9" fmla="*/ T8 w 344"/>
                              <a:gd name="T10" fmla="+- 0 273 101"/>
                              <a:gd name="T11" fmla="*/ 273 h 172"/>
                              <a:gd name="T12" fmla="+- 0 2996 2652"/>
                              <a:gd name="T13" fmla="*/ T12 w 344"/>
                              <a:gd name="T14" fmla="+- 0 101 101"/>
                              <a:gd name="T15" fmla="*/ 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17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/>
                        </wps:cNvSpPr>
                        <wps:spPr bwMode="auto">
                          <a:xfrm>
                            <a:off x="2841" y="101"/>
                            <a:ext cx="315" cy="663"/>
                          </a:xfrm>
                          <a:custGeom>
                            <a:avLst/>
                            <a:gdLst>
                              <a:gd name="T0" fmla="+- 0 3155 2841"/>
                              <a:gd name="T1" fmla="*/ T0 w 315"/>
                              <a:gd name="T2" fmla="+- 0 101 101"/>
                              <a:gd name="T3" fmla="*/ 101 h 663"/>
                              <a:gd name="T4" fmla="+- 0 3151 2841"/>
                              <a:gd name="T5" fmla="*/ T4 w 315"/>
                              <a:gd name="T6" fmla="+- 0 101 101"/>
                              <a:gd name="T7" fmla="*/ 101 h 663"/>
                              <a:gd name="T8" fmla="+- 0 2841 2841"/>
                              <a:gd name="T9" fmla="*/ T8 w 315"/>
                              <a:gd name="T10" fmla="+- 0 411 101"/>
                              <a:gd name="T11" fmla="*/ 411 h 663"/>
                              <a:gd name="T12" fmla="+- 0 2841 2841"/>
                              <a:gd name="T13" fmla="*/ T12 w 315"/>
                              <a:gd name="T14" fmla="+- 0 763 101"/>
                              <a:gd name="T15" fmla="*/ 763 h 663"/>
                              <a:gd name="T16" fmla="+- 0 3155 2841"/>
                              <a:gd name="T17" fmla="*/ T16 w 315"/>
                              <a:gd name="T18" fmla="+- 0 763 101"/>
                              <a:gd name="T19" fmla="*/ 763 h 663"/>
                              <a:gd name="T20" fmla="+- 0 3155 2841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662"/>
                                </a:lnTo>
                                <a:lnTo>
                                  <a:pt x="314" y="66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/>
                        </wps:cNvSpPr>
                        <wps:spPr bwMode="auto">
                          <a:xfrm>
                            <a:off x="3171" y="102"/>
                            <a:ext cx="344" cy="663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344"/>
                              <a:gd name="T2" fmla="+- 0 102 102"/>
                              <a:gd name="T3" fmla="*/ 102 h 663"/>
                              <a:gd name="T4" fmla="+- 0 3171 3171"/>
                              <a:gd name="T5" fmla="*/ T4 w 344"/>
                              <a:gd name="T6" fmla="+- 0 764 102"/>
                              <a:gd name="T7" fmla="*/ 764 h 663"/>
                              <a:gd name="T8" fmla="+- 0 3515 3171"/>
                              <a:gd name="T9" fmla="*/ T8 w 344"/>
                              <a:gd name="T10" fmla="+- 0 764 102"/>
                              <a:gd name="T11" fmla="*/ 764 h 663"/>
                              <a:gd name="T12" fmla="+- 0 3515 3171"/>
                              <a:gd name="T13" fmla="*/ T12 w 344"/>
                              <a:gd name="T14" fmla="+- 0 388 102"/>
                              <a:gd name="T15" fmla="*/ 388 h 663"/>
                              <a:gd name="T16" fmla="+- 0 3171 3171"/>
                              <a:gd name="T17" fmla="*/ T16 w 344"/>
                              <a:gd name="T18" fmla="+- 0 102 102"/>
                              <a:gd name="T19" fmla="*/ 10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  <a:lnTo>
                                  <a:pt x="344" y="662"/>
                                </a:lnTo>
                                <a:lnTo>
                                  <a:pt x="344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0"/>
                        <wps:cNvSpPr>
                          <a:spLocks/>
                        </wps:cNvSpPr>
                        <wps:spPr bwMode="auto">
                          <a:xfrm>
                            <a:off x="3219" y="101"/>
                            <a:ext cx="616" cy="263"/>
                          </a:xfrm>
                          <a:custGeom>
                            <a:avLst/>
                            <a:gdLst>
                              <a:gd name="T0" fmla="+- 0 3835 3219"/>
                              <a:gd name="T1" fmla="*/ T0 w 616"/>
                              <a:gd name="T2" fmla="+- 0 101 101"/>
                              <a:gd name="T3" fmla="*/ 101 h 263"/>
                              <a:gd name="T4" fmla="+- 0 3219 3219"/>
                              <a:gd name="T5" fmla="*/ T4 w 616"/>
                              <a:gd name="T6" fmla="+- 0 101 101"/>
                              <a:gd name="T7" fmla="*/ 101 h 263"/>
                              <a:gd name="T8" fmla="+- 0 3531 3219"/>
                              <a:gd name="T9" fmla="*/ T8 w 616"/>
                              <a:gd name="T10" fmla="+- 0 364 101"/>
                              <a:gd name="T11" fmla="*/ 364 h 263"/>
                              <a:gd name="T12" fmla="+- 0 3835 3219"/>
                              <a:gd name="T13" fmla="*/ T12 w 616"/>
                              <a:gd name="T14" fmla="+- 0 364 101"/>
                              <a:gd name="T15" fmla="*/ 364 h 263"/>
                              <a:gd name="T16" fmla="+- 0 3835 3219"/>
                              <a:gd name="T17" fmla="*/ T16 w 616"/>
                              <a:gd name="T18" fmla="+- 0 101 101"/>
                              <a:gd name="T19" fmla="*/ 10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" h="263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2" y="263"/>
                                </a:lnTo>
                                <a:lnTo>
                                  <a:pt x="616" y="263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"/>
                        <wps:cNvSpPr>
                          <a:spLocks/>
                        </wps:cNvSpPr>
                        <wps:spPr bwMode="auto">
                          <a:xfrm>
                            <a:off x="2487" y="783"/>
                            <a:ext cx="664" cy="434"/>
                          </a:xfrm>
                          <a:custGeom>
                            <a:avLst/>
                            <a:gdLst>
                              <a:gd name="T0" fmla="+- 0 3150 2487"/>
                              <a:gd name="T1" fmla="*/ T0 w 664"/>
                              <a:gd name="T2" fmla="+- 0 783 783"/>
                              <a:gd name="T3" fmla="*/ 783 h 434"/>
                              <a:gd name="T4" fmla="+- 0 2487 2487"/>
                              <a:gd name="T5" fmla="*/ T4 w 664"/>
                              <a:gd name="T6" fmla="+- 0 783 783"/>
                              <a:gd name="T7" fmla="*/ 783 h 434"/>
                              <a:gd name="T8" fmla="+- 0 2487 2487"/>
                              <a:gd name="T9" fmla="*/ T8 w 664"/>
                              <a:gd name="T10" fmla="+- 0 984 783"/>
                              <a:gd name="T11" fmla="*/ 984 h 434"/>
                              <a:gd name="T12" fmla="+- 0 2718 2487"/>
                              <a:gd name="T13" fmla="*/ T12 w 664"/>
                              <a:gd name="T14" fmla="+- 0 1216 783"/>
                              <a:gd name="T15" fmla="*/ 1216 h 434"/>
                              <a:gd name="T16" fmla="+- 0 3150 2487"/>
                              <a:gd name="T17" fmla="*/ T16 w 664"/>
                              <a:gd name="T18" fmla="+- 0 783 783"/>
                              <a:gd name="T19" fmla="*/ 7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434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31" y="43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2641" y="946"/>
                            <a:ext cx="509" cy="500"/>
                          </a:xfrm>
                          <a:custGeom>
                            <a:avLst/>
                            <a:gdLst>
                              <a:gd name="T0" fmla="+- 0 3150 2641"/>
                              <a:gd name="T1" fmla="*/ T0 w 509"/>
                              <a:gd name="T2" fmla="+- 0 946 946"/>
                              <a:gd name="T3" fmla="*/ 946 h 500"/>
                              <a:gd name="T4" fmla="+- 0 2641 2641"/>
                              <a:gd name="T5" fmla="*/ T4 w 509"/>
                              <a:gd name="T6" fmla="+- 0 1446 946"/>
                              <a:gd name="T7" fmla="*/ 1446 h 500"/>
                              <a:gd name="T8" fmla="+- 0 3150 2641"/>
                              <a:gd name="T9" fmla="*/ T8 w 509"/>
                              <a:gd name="T10" fmla="+- 0 1446 946"/>
                              <a:gd name="T11" fmla="*/ 1446 h 500"/>
                              <a:gd name="T12" fmla="+- 0 3150 2641"/>
                              <a:gd name="T13" fmla="*/ T12 w 509"/>
                              <a:gd name="T14" fmla="+- 0 946 946"/>
                              <a:gd name="T15" fmla="*/ 94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500">
                                <a:moveTo>
                                  <a:pt x="509" y="0"/>
                                </a:moveTo>
                                <a:lnTo>
                                  <a:pt x="0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3"/>
                        <wps:cNvSpPr>
                          <a:spLocks/>
                        </wps:cNvSpPr>
                        <wps:spPr bwMode="auto">
                          <a:xfrm>
                            <a:off x="2487" y="1032"/>
                            <a:ext cx="208" cy="415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208"/>
                              <a:gd name="T2" fmla="+- 0 1032 1032"/>
                              <a:gd name="T3" fmla="*/ 1032 h 415"/>
                              <a:gd name="T4" fmla="+- 0 2487 2487"/>
                              <a:gd name="T5" fmla="*/ T4 w 208"/>
                              <a:gd name="T6" fmla="+- 0 1446 1032"/>
                              <a:gd name="T7" fmla="*/ 1446 h 415"/>
                              <a:gd name="T8" fmla="+- 0 2694 2487"/>
                              <a:gd name="T9" fmla="*/ T8 w 208"/>
                              <a:gd name="T10" fmla="+- 0 1239 1032"/>
                              <a:gd name="T11" fmla="*/ 1239 h 415"/>
                              <a:gd name="T12" fmla="+- 0 2487 2487"/>
                              <a:gd name="T13" fmla="*/ T12 w 208"/>
                              <a:gd name="T14" fmla="+- 0 1032 1032"/>
                              <a:gd name="T15" fmla="*/ 10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415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lnTo>
                                  <a:pt x="207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5" y="475"/>
                            <a:ext cx="210" cy="289"/>
                          </a:xfrm>
                          <a:prstGeom prst="rect">
                            <a:avLst/>
                          </a:pr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-12.55pt;width:101.35pt;height:67.25pt;z-index:251656192;mso-position-horizontal-relative:page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    <v:shape id="Freeform 3" o:spid="_x0000_s102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    <v:path arrowok="t" o:connecttype="custom" o:connectlocs="653,794;0,1446;653,1446;653,794" o:connectangles="0,0,0,0"/>
                </v:shape>
                <v:shape id="Freeform 4" o:spid="_x0000_s1028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    <v:path arrowok="t" o:connecttype="custom" o:connectlocs="556,783;0,783;278,1061;556,783" o:connectangles="0,0,0,0"/>
                </v:shape>
    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    <v:path arrowok="t" o:connecttype="custom" o:connectlocs="0,867;0,1408;272,1136;0,867" o:connectangles="0,0,0,0"/>
                </v:shape>
    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    <v:path arrowok="t" o:connecttype="custom" o:connectlocs="5,101;0,101;0,763;315,763;315,411;5,101" o:connectangles="0,0,0,0,0,0"/>
                </v:shape>
    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    <v:path arrowok="t" o:connecttype="custom" o:connectlocs="344,101;0,101;172,273;344,101" o:connectangles="0,0,0,0"/>
                </v:shape>
    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    <v:path arrowok="t" o:connecttype="custom" o:connectlocs="314,101;310,101;0,411;0,763;314,763;314,101" o:connectangles="0,0,0,0,0,0"/>
                </v:shape>
    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    <v:path arrowok="t" o:connecttype="custom" o:connectlocs="0,102;0,764;344,764;344,388;0,102" o:connectangles="0,0,0,0,0"/>
                </v:shape>
    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    <v:path arrowok="t" o:connecttype="custom" o:connectlocs="616,101;0,101;312,364;616,364;616,101" o:connectangles="0,0,0,0,0"/>
                </v:shape>
    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    <v:path arrowok="t" o:connecttype="custom" o:connectlocs="663,783;0,783;0,984;231,1216;663,783" o:connectangles="0,0,0,0,0"/>
                </v:shape>
    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    <v:path arrowok="t" o:connecttype="custom" o:connectlocs="509,946;0,1446;509,1446;509,946" o:connectangles="0,0,0,0"/>
                </v:shape>
    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    <v:path arrowok="t" o:connecttype="custom" o:connectlocs="0,1032;0,1446;207,1239;0,1032" o:connectangles="0,0,0,0"/>
                </v:shape>
                <v:rect id="Rectangle 14" o:spid="_x0000_s1038" style="position:absolute;left:3625;top:475;width:21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    <w10:wrap anchorx="page"/>
              </v:group>
            </w:pict>
          </mc:Fallback>
        </mc:AlternateContent>
      </w:r>
    </w:p>
    <w:p w:rsidR="006A4E38" w:rsidRDefault="006A4E38" w:rsidP="007F53E9">
      <w:pPr>
        <w:spacing w:after="0"/>
      </w:pPr>
    </w:p>
    <w:p w:rsidR="007F53E9" w:rsidRDefault="007F53E9" w:rsidP="007F53E9">
      <w:pPr>
        <w:spacing w:after="0"/>
      </w:pPr>
    </w:p>
    <w:p w:rsidR="00DF7801" w:rsidRDefault="00DF7801" w:rsidP="006A4E38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ИНФОРМАЦИОННОЕ ПИСЬМО</w:t>
      </w:r>
    </w:p>
    <w:p w:rsidR="006A4E38" w:rsidRPr="00282DC9" w:rsidRDefault="00DF7801" w:rsidP="00DF7801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Московский городской университет управления Правительства Москвы и </w:t>
      </w:r>
      <w:r w:rsidR="006A4E38" w:rsidRPr="00282DC9">
        <w:rPr>
          <w:rFonts w:ascii="PF DinDisplay Pro" w:hAnsi="PF DinDisplay Pro"/>
          <w:sz w:val="28"/>
          <w:szCs w:val="28"/>
        </w:rPr>
        <w:t>Кафедра государственного управления и кадровой политики</w:t>
      </w:r>
      <w:r w:rsidR="00282DC9" w:rsidRPr="00282DC9">
        <w:rPr>
          <w:rFonts w:ascii="PF DinDisplay Pro" w:hAnsi="PF DinDisplay Pro"/>
          <w:sz w:val="28"/>
          <w:szCs w:val="28"/>
        </w:rPr>
        <w:t xml:space="preserve"> приглашают Вас принять участие в работе</w:t>
      </w:r>
    </w:p>
    <w:p w:rsidR="006A4E38" w:rsidRPr="006A4E38" w:rsidRDefault="006A4E38" w:rsidP="006A4E38">
      <w:pPr>
        <w:pStyle w:val="a3"/>
        <w:spacing w:before="9"/>
        <w:rPr>
          <w:rFonts w:ascii="PF DinDisplay Pro" w:hAnsi="PF DinDisplay Pro"/>
          <w:b/>
          <w:sz w:val="27"/>
          <w:lang w:val="ru-RU"/>
        </w:rPr>
      </w:pPr>
    </w:p>
    <w:p w:rsidR="006A4E38" w:rsidRPr="006A4E38" w:rsidRDefault="00E819C1" w:rsidP="006A4E38">
      <w:pPr>
        <w:ind w:left="124" w:right="167"/>
        <w:jc w:val="center"/>
        <w:rPr>
          <w:rFonts w:ascii="PF DinDisplay Pro" w:hAnsi="PF DinDisplay Pro"/>
          <w:b/>
          <w:sz w:val="32"/>
          <w:szCs w:val="32"/>
        </w:rPr>
      </w:pPr>
      <w:r>
        <w:rPr>
          <w:rFonts w:ascii="PF DinDisplay Pro" w:hAnsi="PF DinDisplay Pro"/>
          <w:b/>
          <w:color w:val="000099"/>
          <w:sz w:val="32"/>
          <w:szCs w:val="32"/>
        </w:rPr>
        <w:t xml:space="preserve">2-ой </w:t>
      </w:r>
      <w:r w:rsidR="00C77199">
        <w:rPr>
          <w:rFonts w:ascii="PF DinDisplay Pro" w:hAnsi="PF DinDisplay Pro"/>
          <w:b/>
          <w:color w:val="000099"/>
          <w:sz w:val="32"/>
          <w:szCs w:val="32"/>
        </w:rPr>
        <w:t>Всероссийской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научно-практическ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6A4E38" w:rsidRPr="00AF11E8">
        <w:rPr>
          <w:rFonts w:ascii="PF DinDisplay Pro" w:hAnsi="PF DinDisplay Pro"/>
          <w:b/>
          <w:color w:val="000099"/>
          <w:sz w:val="32"/>
          <w:szCs w:val="32"/>
        </w:rPr>
        <w:t>конференци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и</w:t>
      </w:r>
    </w:p>
    <w:p w:rsidR="006A4E38" w:rsidRPr="007F53E9" w:rsidRDefault="006A4E38" w:rsidP="006A4E38">
      <w:pPr>
        <w:pStyle w:val="a3"/>
        <w:rPr>
          <w:rFonts w:ascii="PF DinDisplay Pro" w:hAnsi="PF DinDisplay Pro"/>
          <w:b/>
          <w:sz w:val="16"/>
          <w:szCs w:val="16"/>
          <w:lang w:val="ru-RU"/>
        </w:rPr>
      </w:pPr>
    </w:p>
    <w:p w:rsidR="006A4E38" w:rsidRPr="000A3595" w:rsidRDefault="003703C7" w:rsidP="003703C7">
      <w:pPr>
        <w:pStyle w:val="a3"/>
        <w:spacing w:before="6"/>
        <w:jc w:val="center"/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</w:pPr>
      <w:r w:rsidRPr="000A3595"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  <w:t>HR-ТЕХНОЛОГИИ: СТРАТЕГИИ И ИННОВАЦИИ</w:t>
      </w:r>
    </w:p>
    <w:p w:rsidR="003703C7" w:rsidRPr="000A3595" w:rsidRDefault="003703C7" w:rsidP="003703C7">
      <w:pPr>
        <w:pStyle w:val="a3"/>
        <w:spacing w:before="6"/>
        <w:jc w:val="center"/>
        <w:rPr>
          <w:rFonts w:ascii="PF DinDisplay Pro" w:hAnsi="PF DinDisplay Pro"/>
          <w:b/>
          <w:sz w:val="20"/>
          <w:lang w:val="ru-RU"/>
        </w:rPr>
      </w:pPr>
    </w:p>
    <w:p w:rsidR="00282DC9" w:rsidRDefault="00282DC9" w:rsidP="003610C0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Конференция состоится </w:t>
      </w:r>
      <w:r w:rsidR="00762951" w:rsidRPr="000A3595">
        <w:rPr>
          <w:rFonts w:ascii="PF DinDisplay Pro" w:hAnsi="PF DinDisplay Pro"/>
          <w:sz w:val="28"/>
          <w:szCs w:val="28"/>
        </w:rPr>
        <w:t>2</w:t>
      </w:r>
      <w:r w:rsidR="00E819C1">
        <w:rPr>
          <w:rFonts w:ascii="PF DinDisplay Pro" w:hAnsi="PF DinDisplay Pro"/>
          <w:sz w:val="28"/>
          <w:szCs w:val="28"/>
        </w:rPr>
        <w:t>6</w:t>
      </w:r>
      <w:r w:rsidRPr="000A3595">
        <w:rPr>
          <w:rFonts w:ascii="PF DinDisplay Pro" w:hAnsi="PF DinDisplay Pro"/>
          <w:sz w:val="28"/>
          <w:szCs w:val="28"/>
        </w:rPr>
        <w:t xml:space="preserve"> ма</w:t>
      </w:r>
      <w:r w:rsidR="00762951" w:rsidRPr="000A3595">
        <w:rPr>
          <w:rFonts w:ascii="PF DinDisplay Pro" w:hAnsi="PF DinDisplay Pro"/>
          <w:sz w:val="28"/>
          <w:szCs w:val="28"/>
        </w:rPr>
        <w:t>рта</w:t>
      </w:r>
      <w:r w:rsidRPr="000A3595">
        <w:rPr>
          <w:rFonts w:ascii="PF DinDisplay Pro" w:hAnsi="PF DinDisplay Pro"/>
          <w:sz w:val="28"/>
          <w:szCs w:val="28"/>
        </w:rPr>
        <w:t xml:space="preserve"> 20</w:t>
      </w:r>
      <w:r w:rsidR="005F2874">
        <w:rPr>
          <w:rFonts w:ascii="PF DinDisplay Pro" w:hAnsi="PF DinDisplay Pro"/>
          <w:sz w:val="28"/>
          <w:szCs w:val="28"/>
        </w:rPr>
        <w:t>20</w:t>
      </w:r>
      <w:r w:rsidRPr="000A3595">
        <w:rPr>
          <w:rFonts w:ascii="PF DinDisplay Pro" w:hAnsi="PF DinDisplay Pro"/>
          <w:sz w:val="28"/>
          <w:szCs w:val="28"/>
        </w:rPr>
        <w:t xml:space="preserve"> года в Московском городском университете управления Правительства Москвы по адресу:</w:t>
      </w:r>
      <w:r w:rsidR="00CB2890" w:rsidRPr="000A3595">
        <w:rPr>
          <w:rFonts w:ascii="PF DinDisplay Pro" w:hAnsi="PF DinDisplay Pro"/>
          <w:sz w:val="28"/>
          <w:szCs w:val="28"/>
        </w:rPr>
        <w:t xml:space="preserve"> </w:t>
      </w:r>
      <w:r w:rsidRPr="000A3595">
        <w:rPr>
          <w:rFonts w:ascii="PF DinDisplay Pro" w:hAnsi="PF DinDisplay Pro"/>
          <w:sz w:val="28"/>
          <w:szCs w:val="28"/>
        </w:rPr>
        <w:t xml:space="preserve">город Москва, улица </w:t>
      </w:r>
      <w:proofErr w:type="spellStart"/>
      <w:r w:rsidRPr="000A3595">
        <w:rPr>
          <w:rFonts w:ascii="PF DinDisplay Pro" w:hAnsi="PF DinDisplay Pro"/>
          <w:sz w:val="28"/>
          <w:szCs w:val="28"/>
        </w:rPr>
        <w:t>Сретенка</w:t>
      </w:r>
      <w:proofErr w:type="spellEnd"/>
      <w:r w:rsidRPr="000A3595">
        <w:rPr>
          <w:rFonts w:ascii="PF DinDisplay Pro" w:hAnsi="PF DinDisplay Pro"/>
          <w:sz w:val="28"/>
          <w:szCs w:val="28"/>
        </w:rPr>
        <w:t>, дом 28 (М.</w:t>
      </w:r>
      <w:r w:rsidR="00C77199" w:rsidRPr="000A3595">
        <w:rPr>
          <w:rFonts w:ascii="PF DinDisplay Pro" w:hAnsi="PF DinDisplay Pro"/>
          <w:sz w:val="28"/>
          <w:szCs w:val="28"/>
        </w:rPr>
        <w:t xml:space="preserve"> Сухаревская)</w:t>
      </w:r>
      <w:r w:rsidR="00CB2890" w:rsidRPr="000A3595">
        <w:rPr>
          <w:rFonts w:ascii="PF DinDisplay Pro" w:hAnsi="PF DinDisplay Pro"/>
          <w:sz w:val="28"/>
          <w:szCs w:val="28"/>
        </w:rPr>
        <w:t>.</w:t>
      </w:r>
    </w:p>
    <w:p w:rsidR="00282DC9" w:rsidRPr="000A3595" w:rsidRDefault="00282DC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На конференции предполагается рассмотреть научные проблемы по тематике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в современном меняющемся мире</w:t>
      </w:r>
      <w:r w:rsidRPr="000A3595">
        <w:rPr>
          <w:rFonts w:ascii="PF DinDisplay Pro" w:hAnsi="PF DinDisplay Pro"/>
          <w:sz w:val="28"/>
          <w:szCs w:val="28"/>
        </w:rPr>
        <w:t>.</w:t>
      </w:r>
    </w:p>
    <w:p w:rsidR="002272C2" w:rsidRPr="000A3595" w:rsidRDefault="003703C7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Человеческий ресурс является ключевым для любой организации, более того, для любого государства. Но современный мир противоречив, и выбрать наилучшую стратегию и технологию управления этим ресурсом – критически важная задача. Существует немало теорий и концепций – но все ли они выдерживают проверку практикой? Где границы применения технологических подходов, когда речь идет о человеке – субъекте творческом и трудно </w:t>
      </w:r>
      <w:r w:rsidRPr="001725F1">
        <w:rPr>
          <w:rFonts w:ascii="PF DinDisplay Pro" w:hAnsi="PF DinDisplay Pro"/>
          <w:sz w:val="28"/>
          <w:szCs w:val="28"/>
        </w:rPr>
        <w:t>укладывающ</w:t>
      </w:r>
      <w:r w:rsidR="001725F1" w:rsidRPr="001725F1">
        <w:rPr>
          <w:rFonts w:ascii="PF DinDisplay Pro" w:hAnsi="PF DinDisplay Pro"/>
          <w:sz w:val="28"/>
          <w:szCs w:val="28"/>
        </w:rPr>
        <w:t>е</w:t>
      </w:r>
      <w:r w:rsidRPr="001725F1">
        <w:rPr>
          <w:rFonts w:ascii="PF DinDisplay Pro" w:hAnsi="PF DinDisplay Pro"/>
          <w:sz w:val="28"/>
          <w:szCs w:val="28"/>
        </w:rPr>
        <w:t>мся в</w:t>
      </w:r>
      <w:r w:rsidRPr="000A3595">
        <w:rPr>
          <w:rFonts w:ascii="PF DinDisplay Pro" w:hAnsi="PF DinDisplay Pro"/>
          <w:sz w:val="28"/>
          <w:szCs w:val="28"/>
        </w:rPr>
        <w:t xml:space="preserve"> рамки технологий? Где вообще проходит граница </w:t>
      </w:r>
      <w:r w:rsidRPr="000A3595">
        <w:rPr>
          <w:rFonts w:ascii="PF DinDisplay Pro" w:hAnsi="PF DinDisplay Pro"/>
          <w:sz w:val="28"/>
          <w:szCs w:val="28"/>
          <w:lang w:val="en-US"/>
        </w:rPr>
        <w:t>HR</w:t>
      </w:r>
      <w:r w:rsidRPr="000A3595">
        <w:rPr>
          <w:rFonts w:ascii="PF DinDisplay Pro" w:hAnsi="PF DinDisplay Pro"/>
          <w:sz w:val="28"/>
          <w:szCs w:val="28"/>
        </w:rPr>
        <w:t xml:space="preserve"> в организации? Как определить, что относится к его зоне ответственности?</w:t>
      </w:r>
      <w:r w:rsidR="000A3595" w:rsidRPr="000A3595">
        <w:rPr>
          <w:rFonts w:ascii="PF DinDisplay Pro" w:hAnsi="PF DinDisplay Pro"/>
          <w:sz w:val="28"/>
          <w:szCs w:val="28"/>
        </w:rPr>
        <w:t xml:space="preserve"> </w:t>
      </w:r>
    </w:p>
    <w:p w:rsidR="002272C2" w:rsidRPr="004359E7" w:rsidRDefault="00BA2AE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В рамках научной конференции предполагается обсудить широкий спектр вопросов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– от теоретических и концептуальных положений до чисто практических методик, направленных на решен</w:t>
      </w:r>
      <w:r w:rsidR="000A3595" w:rsidRPr="000A3595">
        <w:rPr>
          <w:rFonts w:ascii="PF DinDisplay Pro" w:hAnsi="PF DinDisplay Pro"/>
          <w:sz w:val="28"/>
          <w:szCs w:val="28"/>
        </w:rPr>
        <w:t xml:space="preserve">ие конкретных прикладных </w:t>
      </w:r>
      <w:r w:rsidR="000A3595" w:rsidRPr="004359E7">
        <w:rPr>
          <w:rFonts w:ascii="PF DinDisplay Pro" w:hAnsi="PF DinDisplay Pro"/>
          <w:sz w:val="28"/>
          <w:szCs w:val="28"/>
        </w:rPr>
        <w:t>задач.</w:t>
      </w:r>
    </w:p>
    <w:p w:rsidR="005F2874" w:rsidRPr="004359E7" w:rsidRDefault="005F2874" w:rsidP="005F2874">
      <w:pPr>
        <w:pStyle w:val="21"/>
        <w:ind w:left="0"/>
        <w:rPr>
          <w:rFonts w:ascii="PF DinDisplay Pro" w:hAnsi="PF DinDisplay Pro"/>
          <w:sz w:val="28"/>
          <w:szCs w:val="28"/>
          <w:lang w:val="ru-RU"/>
        </w:rPr>
      </w:pPr>
    </w:p>
    <w:p w:rsidR="005F2874" w:rsidRPr="004359E7" w:rsidRDefault="005F2874" w:rsidP="005F2874">
      <w:pPr>
        <w:pStyle w:val="21"/>
        <w:ind w:left="0"/>
        <w:rPr>
          <w:rFonts w:ascii="PF DinDisplay Pro" w:hAnsi="PF DinDisplay Pro"/>
          <w:sz w:val="28"/>
          <w:szCs w:val="28"/>
          <w:lang w:val="ru-RU"/>
        </w:rPr>
      </w:pPr>
      <w:r w:rsidRPr="004359E7">
        <w:rPr>
          <w:rFonts w:ascii="PF DinDisplay Pro" w:hAnsi="PF DinDisplay Pro"/>
          <w:sz w:val="28"/>
          <w:szCs w:val="28"/>
          <w:lang w:val="ru-RU"/>
        </w:rPr>
        <w:t>ПОРЯДОК РАБОТЫ КОНФЕРЕНЦИИ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5F2874" w:rsidRPr="004359E7" w:rsidTr="00C04261">
        <w:tc>
          <w:tcPr>
            <w:tcW w:w="2235" w:type="dxa"/>
            <w:tcBorders>
              <w:bottom w:val="single" w:sz="4" w:space="0" w:color="auto"/>
            </w:tcBorders>
          </w:tcPr>
          <w:p w:rsidR="005F2874" w:rsidRPr="004359E7" w:rsidRDefault="005F2874" w:rsidP="00C04261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13.30 – 14.00</w:t>
            </w:r>
          </w:p>
        </w:tc>
        <w:tc>
          <w:tcPr>
            <w:tcW w:w="7796" w:type="dxa"/>
          </w:tcPr>
          <w:p w:rsidR="005F2874" w:rsidRPr="004359E7" w:rsidRDefault="005F2874" w:rsidP="00C04261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Регистрация участников конференции</w:t>
            </w:r>
          </w:p>
        </w:tc>
      </w:tr>
      <w:tr w:rsidR="005F2874" w:rsidRPr="004359E7" w:rsidTr="00C04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F2874" w:rsidRPr="004359E7" w:rsidRDefault="005F2874" w:rsidP="00C04261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14.00 – 14.15</w:t>
            </w:r>
          </w:p>
        </w:tc>
        <w:tc>
          <w:tcPr>
            <w:tcW w:w="7796" w:type="dxa"/>
          </w:tcPr>
          <w:p w:rsidR="005F2874" w:rsidRPr="004359E7" w:rsidRDefault="005F2874" w:rsidP="00C04261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Открытие конференции</w:t>
            </w:r>
          </w:p>
        </w:tc>
      </w:tr>
      <w:tr w:rsidR="005F2874" w:rsidRPr="004359E7" w:rsidTr="00C04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F2874" w:rsidRPr="004359E7" w:rsidRDefault="005F2874" w:rsidP="005F2874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14.15 – 20.00</w:t>
            </w:r>
          </w:p>
        </w:tc>
        <w:tc>
          <w:tcPr>
            <w:tcW w:w="7796" w:type="dxa"/>
          </w:tcPr>
          <w:p w:rsidR="005F2874" w:rsidRPr="004359E7" w:rsidRDefault="005F2874" w:rsidP="00C04261">
            <w:pPr>
              <w:pStyle w:val="a3"/>
              <w:tabs>
                <w:tab w:val="left" w:pos="1910"/>
                <w:tab w:val="left" w:pos="3396"/>
              </w:tabs>
              <w:spacing w:before="40" w:after="40"/>
              <w:rPr>
                <w:rFonts w:ascii="PF DinDisplay Pro" w:hAnsi="PF DinDisplay Pro"/>
                <w:sz w:val="28"/>
                <w:szCs w:val="28"/>
                <w:lang w:val="ru-RU"/>
              </w:rPr>
            </w:pPr>
            <w:r w:rsidRPr="004359E7">
              <w:rPr>
                <w:rFonts w:ascii="PF DinDisplay Pro" w:hAnsi="PF DinDisplay Pro"/>
                <w:sz w:val="28"/>
                <w:szCs w:val="28"/>
                <w:lang w:val="ru-RU"/>
              </w:rPr>
              <w:t>Пленарное заседание, секции и мастер-классы</w:t>
            </w:r>
          </w:p>
        </w:tc>
      </w:tr>
    </w:tbl>
    <w:p w:rsidR="004359E7" w:rsidRPr="004359E7" w:rsidRDefault="004359E7" w:rsidP="005F2874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sz w:val="28"/>
          <w:szCs w:val="28"/>
          <w:lang w:val="ru-RU"/>
        </w:rPr>
      </w:pPr>
    </w:p>
    <w:p w:rsidR="004359E7" w:rsidRDefault="004359E7" w:rsidP="009214EA">
      <w:pPr>
        <w:spacing w:after="0"/>
        <w:ind w:firstLine="709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4359E7">
        <w:rPr>
          <w:rFonts w:ascii="PF DinDisplay Pro" w:eastAsia="Calibri" w:hAnsi="PF DinDisplay Pro" w:cs="Times New Roman"/>
          <w:sz w:val="28"/>
          <w:szCs w:val="28"/>
        </w:rPr>
        <w:t xml:space="preserve">Участники конференции выступят на </w:t>
      </w:r>
      <w:r w:rsidRPr="004359E7">
        <w:rPr>
          <w:rFonts w:ascii="PF DinDisplay Pro" w:eastAsia="Calibri" w:hAnsi="PF DinDisplay Pro" w:cs="Times New Roman"/>
          <w:b/>
          <w:sz w:val="28"/>
          <w:szCs w:val="28"/>
        </w:rPr>
        <w:t>секциях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>:</w:t>
      </w:r>
    </w:p>
    <w:p w:rsidR="009214EA" w:rsidRPr="009214EA" w:rsidRDefault="009214EA" w:rsidP="009214EA">
      <w:pPr>
        <w:spacing w:after="0"/>
        <w:jc w:val="both"/>
        <w:rPr>
          <w:rFonts w:ascii="PF DinDisplay Pro" w:hAnsi="PF DinDisplay Pro"/>
          <w:sz w:val="28"/>
          <w:szCs w:val="28"/>
        </w:rPr>
      </w:pPr>
      <w:r w:rsidRPr="009214EA">
        <w:rPr>
          <w:rFonts w:ascii="PF DinDisplay Pro" w:hAnsi="PF DinDisplay Pro"/>
          <w:sz w:val="28"/>
          <w:szCs w:val="28"/>
        </w:rPr>
        <w:t>Секция I. «HR-технологии: в поисках «практической теории»</w:t>
      </w:r>
    </w:p>
    <w:p w:rsidR="009214EA" w:rsidRPr="009214EA" w:rsidRDefault="009214EA" w:rsidP="009214EA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9214EA">
        <w:rPr>
          <w:rFonts w:ascii="PF DinDisplay Pro" w:eastAsia="Calibri" w:hAnsi="PF DinDisplay Pro" w:cs="Times New Roman"/>
          <w:sz w:val="28"/>
          <w:szCs w:val="28"/>
        </w:rPr>
        <w:t>Секция II. «Трансформация HR-технологий: стратегии будущего»</w:t>
      </w:r>
    </w:p>
    <w:p w:rsidR="009214EA" w:rsidRPr="009214EA" w:rsidRDefault="009214EA" w:rsidP="009214EA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9214EA">
        <w:rPr>
          <w:rFonts w:ascii="PF DinDisplay Pro" w:eastAsia="Calibri" w:hAnsi="PF DinDisplay Pro" w:cs="Times New Roman"/>
          <w:sz w:val="28"/>
          <w:szCs w:val="28"/>
        </w:rPr>
        <w:lastRenderedPageBreak/>
        <w:t>Секция III. «Компетентностный подход в управлении персоналом»</w:t>
      </w:r>
    </w:p>
    <w:p w:rsidR="004359E7" w:rsidRPr="004359E7" w:rsidRDefault="004359E7" w:rsidP="005F2874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sz w:val="28"/>
          <w:szCs w:val="28"/>
          <w:lang w:val="ru-RU"/>
        </w:rPr>
      </w:pPr>
    </w:p>
    <w:p w:rsidR="004359E7" w:rsidRDefault="005F2874" w:rsidP="003610C0">
      <w:pPr>
        <w:spacing w:after="120"/>
        <w:ind w:firstLine="397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В настоящее время формируется программа пленарного заседания и мастер-классов. </w:t>
      </w:r>
      <w:r w:rsidR="003610C0" w:rsidRPr="004359E7">
        <w:rPr>
          <w:rFonts w:ascii="PF DinDisplay Pro" w:eastAsia="Calibri" w:hAnsi="PF DinDisplay Pro" w:cs="Times New Roman"/>
          <w:sz w:val="28"/>
          <w:szCs w:val="28"/>
        </w:rPr>
        <w:t>Программа конференции после 25 марта 2020 года будет размещена на сайте Университета.</w:t>
      </w:r>
    </w:p>
    <w:p w:rsidR="003610C0" w:rsidRPr="004359E7" w:rsidRDefault="003610C0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3610C0" w:rsidRDefault="004359E7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Участие в конференции бесплатное. Все </w:t>
      </w:r>
      <w:r>
        <w:rPr>
          <w:rFonts w:ascii="PF DinDisplay Pro" w:hAnsi="PF DinDisplay Pro"/>
          <w:sz w:val="28"/>
          <w:szCs w:val="28"/>
        </w:rPr>
        <w:t xml:space="preserve">очные </w:t>
      </w:r>
      <w:r w:rsidRPr="004359E7">
        <w:rPr>
          <w:rFonts w:ascii="PF DinDisplay Pro" w:hAnsi="PF DinDisplay Pro"/>
          <w:sz w:val="28"/>
          <w:szCs w:val="28"/>
        </w:rPr>
        <w:t xml:space="preserve">участники получат сертификаты. В ходе конференции </w:t>
      </w:r>
      <w:r>
        <w:rPr>
          <w:rFonts w:ascii="PF DinDisplay Pro" w:hAnsi="PF DinDisplay Pro"/>
          <w:sz w:val="28"/>
          <w:szCs w:val="28"/>
        </w:rPr>
        <w:t>возможно</w:t>
      </w:r>
      <w:r w:rsidRPr="004359E7">
        <w:rPr>
          <w:rFonts w:ascii="PF DinDisplay Pro" w:hAnsi="PF DinDisplay Pro"/>
          <w:sz w:val="28"/>
          <w:szCs w:val="28"/>
        </w:rPr>
        <w:t xml:space="preserve"> использова</w:t>
      </w:r>
      <w:r>
        <w:rPr>
          <w:rFonts w:ascii="PF DinDisplay Pro" w:hAnsi="PF DinDisplay Pro"/>
          <w:sz w:val="28"/>
          <w:szCs w:val="28"/>
        </w:rPr>
        <w:t>ние</w:t>
      </w:r>
      <w:r w:rsidRPr="004359E7">
        <w:rPr>
          <w:rFonts w:ascii="PF DinDisplay Pro" w:hAnsi="PF DinDisplay Pro"/>
          <w:sz w:val="28"/>
          <w:szCs w:val="28"/>
        </w:rPr>
        <w:t xml:space="preserve"> мультимедийно</w:t>
      </w:r>
      <w:r>
        <w:rPr>
          <w:rFonts w:ascii="PF DinDisplay Pro" w:hAnsi="PF DinDisplay Pro"/>
          <w:sz w:val="28"/>
          <w:szCs w:val="28"/>
        </w:rPr>
        <w:t>го</w:t>
      </w:r>
      <w:r w:rsidRPr="004359E7">
        <w:rPr>
          <w:rFonts w:ascii="PF DinDisplay Pro" w:hAnsi="PF DinDisplay Pro"/>
          <w:sz w:val="28"/>
          <w:szCs w:val="28"/>
        </w:rPr>
        <w:t xml:space="preserve"> оборудовани</w:t>
      </w:r>
      <w:r>
        <w:rPr>
          <w:rFonts w:ascii="PF DinDisplay Pro" w:hAnsi="PF DinDisplay Pro"/>
          <w:sz w:val="28"/>
          <w:szCs w:val="28"/>
        </w:rPr>
        <w:t>я</w:t>
      </w:r>
      <w:r w:rsidRPr="004359E7">
        <w:rPr>
          <w:rFonts w:ascii="PF DinDisplay Pro" w:hAnsi="PF DinDisplay Pro"/>
          <w:sz w:val="28"/>
          <w:szCs w:val="28"/>
        </w:rPr>
        <w:t>.</w:t>
      </w:r>
      <w:r w:rsidR="003610C0" w:rsidRPr="003610C0">
        <w:rPr>
          <w:rFonts w:ascii="PF DinDisplay Pro" w:hAnsi="PF DinDisplay Pro"/>
          <w:sz w:val="28"/>
          <w:szCs w:val="28"/>
        </w:rPr>
        <w:t xml:space="preserve"> </w:t>
      </w:r>
    </w:p>
    <w:p w:rsidR="004359E7" w:rsidRDefault="003610C0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>По итогам конференции планируется бесплатная публикация тезисов или статей (по желанию участников) в сборнике материалов конференции.</w:t>
      </w:r>
    </w:p>
    <w:p w:rsidR="009214EA" w:rsidRDefault="004359E7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Для участия в конференции необходимо </w:t>
      </w:r>
      <w:r w:rsidRPr="00327709">
        <w:rPr>
          <w:rFonts w:ascii="PF DinDisplay Pro" w:hAnsi="PF DinDisplay Pro"/>
          <w:b/>
          <w:sz w:val="28"/>
          <w:szCs w:val="28"/>
        </w:rPr>
        <w:t>до 20 марта</w:t>
      </w:r>
      <w:r w:rsidRPr="004359E7">
        <w:rPr>
          <w:rFonts w:ascii="PF DinDisplay Pro" w:hAnsi="PF DinDisplay Pro"/>
          <w:sz w:val="28"/>
          <w:szCs w:val="28"/>
        </w:rPr>
        <w:t xml:space="preserve"> 2020 года</w:t>
      </w:r>
      <w:r w:rsidR="009214EA">
        <w:rPr>
          <w:rFonts w:ascii="PF DinDisplay Pro" w:hAnsi="PF DinDisplay Pro"/>
          <w:sz w:val="28"/>
          <w:szCs w:val="28"/>
        </w:rPr>
        <w:t>:</w:t>
      </w:r>
    </w:p>
    <w:p w:rsidR="004359E7" w:rsidRDefault="009214EA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–</w:t>
      </w:r>
      <w:r>
        <w:rPr>
          <w:rFonts w:ascii="PF DinDisplay Pro" w:hAnsi="PF DinDisplay Pro" w:hint="eastAsia"/>
          <w:sz w:val="28"/>
          <w:szCs w:val="28"/>
        </w:rPr>
        <w:t xml:space="preserve"> </w:t>
      </w:r>
      <w:r>
        <w:rPr>
          <w:rFonts w:ascii="PF DinDisplay Pro" w:hAnsi="PF DinDisplay Pro"/>
          <w:sz w:val="28"/>
          <w:szCs w:val="28"/>
        </w:rPr>
        <w:t>на</w:t>
      </w:r>
      <w:r w:rsidR="004359E7">
        <w:rPr>
          <w:rFonts w:ascii="PF DinDisplay Pro" w:hAnsi="PF DinDisplay Pro"/>
          <w:sz w:val="28"/>
          <w:szCs w:val="28"/>
        </w:rPr>
        <w:t xml:space="preserve">править заявку по прилагаемой форме в адрес оргкомитета по адресу электронной </w:t>
      </w:r>
      <w:r w:rsidR="004359E7" w:rsidRPr="003610C0">
        <w:rPr>
          <w:rFonts w:ascii="PF DinDisplay Pro" w:hAnsi="PF DinDisplay Pro"/>
          <w:sz w:val="28"/>
          <w:szCs w:val="28"/>
        </w:rPr>
        <w:t>почты</w:t>
      </w:r>
      <w:r w:rsidR="004359E7">
        <w:rPr>
          <w:rFonts w:ascii="PF DinDisplay Pro" w:hAnsi="PF DinDisplay Pro"/>
          <w:sz w:val="28"/>
          <w:szCs w:val="28"/>
        </w:rPr>
        <w:t>:</w:t>
      </w:r>
      <w:r>
        <w:rPr>
          <w:rFonts w:ascii="PF DinDisplay Pro" w:hAnsi="PF DinDisplay Pro"/>
          <w:sz w:val="28"/>
          <w:szCs w:val="28"/>
        </w:rPr>
        <w:t xml:space="preserve"> </w:t>
      </w:r>
      <w:hyperlink r:id="rId11" w:history="1">
        <w:r w:rsidR="003610C0" w:rsidRPr="003C12C4">
          <w:rPr>
            <w:rStyle w:val="aa"/>
            <w:rFonts w:ascii="PF DinDisplay Pro" w:hAnsi="PF DinDisplay Pro"/>
            <w:sz w:val="28"/>
            <w:szCs w:val="28"/>
          </w:rPr>
          <w:t>RedzhepovaDT@edu.mos.ru</w:t>
        </w:r>
      </w:hyperlink>
    </w:p>
    <w:p w:rsidR="004359E7" w:rsidRDefault="009214EA" w:rsidP="002F7F19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–</w:t>
      </w:r>
      <w:r>
        <w:rPr>
          <w:rFonts w:ascii="PF DinDisplay Pro" w:hAnsi="PF DinDisplay Pro" w:hint="eastAsia"/>
          <w:sz w:val="28"/>
          <w:szCs w:val="28"/>
        </w:rPr>
        <w:t xml:space="preserve"> </w:t>
      </w:r>
      <w:r>
        <w:rPr>
          <w:rFonts w:ascii="PF DinDisplay Pro" w:hAnsi="PF DinDisplay Pro"/>
          <w:sz w:val="28"/>
          <w:szCs w:val="28"/>
        </w:rPr>
        <w:t xml:space="preserve">направить </w:t>
      </w:r>
      <w:r w:rsidR="003610C0">
        <w:rPr>
          <w:rFonts w:ascii="PF DinDisplay Pro" w:hAnsi="PF DinDisplay Pro"/>
          <w:sz w:val="28"/>
          <w:szCs w:val="28"/>
        </w:rPr>
        <w:t xml:space="preserve">статью для публикации в сборнике материалов по итогам конференции (при желании). </w:t>
      </w:r>
      <w:r w:rsidR="004359E7">
        <w:rPr>
          <w:rFonts w:ascii="PF DinDisplay Pro" w:hAnsi="PF DinDisplay Pro"/>
          <w:sz w:val="28"/>
          <w:szCs w:val="28"/>
        </w:rPr>
        <w:t>Требования к публикациям прилагаются.</w:t>
      </w:r>
    </w:p>
    <w:p w:rsidR="003610C0" w:rsidRDefault="003610C0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4359E7" w:rsidRPr="004359E7" w:rsidRDefault="004359E7" w:rsidP="003610C0">
      <w:pPr>
        <w:spacing w:after="120"/>
        <w:ind w:firstLine="397"/>
        <w:jc w:val="both"/>
        <w:rPr>
          <w:rFonts w:ascii="PF DinDisplay Pro" w:hAnsi="PF DinDisplay Pro"/>
          <w:spacing w:val="-6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Справки и информацию о конференции можно получить по телефону </w:t>
      </w:r>
      <w:r w:rsidRPr="004359E7">
        <w:rPr>
          <w:rFonts w:ascii="PF DinDisplay Pro" w:hAnsi="PF DinDisplay Pro"/>
          <w:spacing w:val="-6"/>
          <w:sz w:val="28"/>
          <w:szCs w:val="28"/>
        </w:rPr>
        <w:t xml:space="preserve">кафедры государственного управления и кадровой политики: 8 (495) 957-75-70. </w:t>
      </w:r>
    </w:p>
    <w:p w:rsidR="004359E7" w:rsidRPr="004359E7" w:rsidRDefault="004359E7" w:rsidP="003610C0">
      <w:pPr>
        <w:spacing w:after="120"/>
        <w:ind w:firstLine="397"/>
        <w:jc w:val="both"/>
        <w:rPr>
          <w:rFonts w:ascii="PF DinDisplay Pro" w:eastAsia="Calibri" w:hAnsi="PF DinDisplay Pro" w:cs="Times New Roman"/>
          <w:sz w:val="28"/>
          <w:szCs w:val="28"/>
        </w:rPr>
      </w:pPr>
    </w:p>
    <w:p w:rsidR="003610C0" w:rsidRDefault="003610C0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9214EA" w:rsidRPr="004359E7" w:rsidRDefault="009214EA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Ознакомиться с программой и </w:t>
      </w:r>
      <w:proofErr w:type="gramStart"/>
      <w:r w:rsidRPr="004359E7">
        <w:rPr>
          <w:rFonts w:ascii="PF DinDisplay Pro" w:hAnsi="PF DinDisplay Pro"/>
          <w:sz w:val="28"/>
          <w:szCs w:val="28"/>
        </w:rPr>
        <w:t>пост-релизом</w:t>
      </w:r>
      <w:proofErr w:type="gramEnd"/>
      <w:r>
        <w:rPr>
          <w:rFonts w:ascii="PF DinDisplay Pro" w:hAnsi="PF DinDisplay Pro"/>
          <w:sz w:val="28"/>
          <w:szCs w:val="28"/>
        </w:rPr>
        <w:t xml:space="preserve"> </w:t>
      </w:r>
      <w:r w:rsidRPr="004359E7">
        <w:rPr>
          <w:rFonts w:ascii="PF DinDisplay Pro" w:hAnsi="PF DinDisplay Pro"/>
          <w:sz w:val="28"/>
          <w:szCs w:val="28"/>
        </w:rPr>
        <w:t>1-ой Всероссийской научно-практической конференции «HR-ТЕХНОЛОГИИ: СТРАТЕГИИ И ИННОВАЦИИ» можно на сайте Университета:</w:t>
      </w:r>
    </w:p>
    <w:p w:rsidR="009214EA" w:rsidRPr="004359E7" w:rsidRDefault="002F7F19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hyperlink r:id="rId12" w:history="1">
        <w:r w:rsidR="009214EA" w:rsidRPr="004359E7">
          <w:rPr>
            <w:rStyle w:val="aa"/>
            <w:rFonts w:ascii="PF DinDisplay Pro" w:hAnsi="PF DinDisplay Pro"/>
            <w:sz w:val="28"/>
            <w:szCs w:val="28"/>
          </w:rPr>
          <w:t>https://mguu.ru/wp-content/uploads/2019/05/Programma-konferentsii-MGUU-PM-27-marta-2019-s-sektsiyami-NATS.pdf</w:t>
        </w:r>
      </w:hyperlink>
    </w:p>
    <w:p w:rsidR="009214EA" w:rsidRPr="004359E7" w:rsidRDefault="002F7F19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hyperlink r:id="rId13" w:history="1">
        <w:r w:rsidR="009214EA" w:rsidRPr="004359E7">
          <w:rPr>
            <w:rStyle w:val="aa"/>
            <w:rFonts w:ascii="PF DinDisplay Pro" w:hAnsi="PF DinDisplay Pro"/>
            <w:sz w:val="28"/>
            <w:szCs w:val="28"/>
          </w:rPr>
          <w:t>https://mguu.ru/v-universitete-pravitelstva-moskvy-obsudili-innovatsii-v-hr-tehnologiyah/</w:t>
        </w:r>
      </w:hyperlink>
    </w:p>
    <w:p w:rsidR="004359E7" w:rsidRPr="004359E7" w:rsidRDefault="004359E7" w:rsidP="005F2874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8E2B00" w:rsidRDefault="002F7F19" w:rsidP="002F7F19">
      <w:pPr>
        <w:spacing w:before="22"/>
        <w:ind w:right="1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8E2B00" w:rsidSect="009214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35pt;height:46.05pt;visibility:visible;mso-wrap-style:square" o:bullet="t">
        <v:imagedata r:id="rId1" o:title=""/>
      </v:shape>
    </w:pict>
  </w:numPicBullet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42B70"/>
    <w:multiLevelType w:val="hybridMultilevel"/>
    <w:tmpl w:val="4A22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F32"/>
    <w:multiLevelType w:val="hybridMultilevel"/>
    <w:tmpl w:val="5F34D6D4"/>
    <w:lvl w:ilvl="0" w:tplc="5CF81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6B87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595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300"/>
    <w:rsid w:val="000C7589"/>
    <w:rsid w:val="000C768F"/>
    <w:rsid w:val="000C7EE8"/>
    <w:rsid w:val="000D00B6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5C0"/>
    <w:rsid w:val="00171A91"/>
    <w:rsid w:val="0017213E"/>
    <w:rsid w:val="0017245E"/>
    <w:rsid w:val="001725F1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0D4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2F7F19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09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0C0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3C7"/>
    <w:rsid w:val="00370BAE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1FD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59E7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A30"/>
    <w:rsid w:val="00460A8A"/>
    <w:rsid w:val="00460D1D"/>
    <w:rsid w:val="0046107A"/>
    <w:rsid w:val="00461122"/>
    <w:rsid w:val="00461392"/>
    <w:rsid w:val="00461494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65B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837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874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76C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37F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2D3"/>
    <w:rsid w:val="0076292C"/>
    <w:rsid w:val="00762951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3E9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388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459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B0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4EA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3C7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0DA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7E2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643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516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2BB3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77F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C48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0D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9C1"/>
    <w:rsid w:val="00E81D79"/>
    <w:rsid w:val="00E829C3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0F60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2996"/>
    <w:rsid w:val="00FC30F2"/>
    <w:rsid w:val="00FC3688"/>
    <w:rsid w:val="00FC370A"/>
    <w:rsid w:val="00FC375C"/>
    <w:rsid w:val="00FC39E5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guu.ru/v-universitete-pravitelstva-moskvy-obsudili-innovatsii-v-hr-tehnologiyah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guu.ru/wp-content/uploads/2019/05/Programma-konferentsii-MGUU-PM-27-marta-2019-s-sektsiyami-NA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zhepovaDT@edu.m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2A7B-4D65-4BEA-90AD-1C852A0B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Букина Анна Николаевна</cp:lastModifiedBy>
  <cp:revision>9</cp:revision>
  <cp:lastPrinted>2020-01-23T12:29:00Z</cp:lastPrinted>
  <dcterms:created xsi:type="dcterms:W3CDTF">2019-07-12T06:51:00Z</dcterms:created>
  <dcterms:modified xsi:type="dcterms:W3CDTF">2020-01-23T12:31:00Z</dcterms:modified>
</cp:coreProperties>
</file>