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Методология научного </w:t>
      </w:r>
      <w:r>
        <w:rPr>
          <w:rFonts w:ascii="PF DinDisplay Pro" w:hAnsi="PF DinDisplay Pro"/>
          <w:sz w:val="24"/>
          <w:szCs w:val="24"/>
        </w:rPr>
        <w:t>-</w:t>
      </w:r>
      <w:r>
        <w:rPr>
          <w:rFonts w:ascii="PF DinDisplay Pro" w:hAnsi="PF DinDisplay Pro"/>
          <w:sz w:val="24"/>
          <w:szCs w:val="24"/>
        </w:rPr>
        <w:t xml:space="preserve"> исследования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Актуальные проблемы финансов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Финансовые и денежно-кредитные методы регулирования экономики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Финансовый анализ (продвинутый уровень)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Организация финансирования деятельности органов исполнительной власти города Москвы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Аудит (продвинутый уровень)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Государственный финансовый контроль в условиях программного бюджетирования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Финансово-бюджетное планирование и контроль в государственных (муниципальных) учреждениях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Эффективность государственных расходов и пути ее повышения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Финансовый менеджмент в секторе государственного управления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Учет и отчетность в секторе государственного управления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Контроль государственных закупок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Налоговые риски и налоговый контроль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Эконометрика (продвинутый уровень)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Внутренний финансовый контроль и аудит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Аудит эффективности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Финансирование приоритетных программ развития города Москвы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Международные стандарты финансовой отчетности общественного сектора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Инвестиционный менеджмент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Стратегический менеджмент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Управление финансовыми ресурсами государственных учреждений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Контроль и ревизия в некоммерческих организациях</w:t>
      </w:r>
    </w:p>
    <w:p w:rsidR="007D527C" w:rsidRDefault="007D527C" w:rsidP="007D527C">
      <w:pPr>
        <w:pStyle w:val="a3"/>
        <w:numPr>
          <w:ilvl w:val="0"/>
          <w:numId w:val="1"/>
        </w:numPr>
        <w:spacing w:after="0" w:line="240" w:lineRule="auto"/>
        <w:rPr>
          <w:rFonts w:ascii="PF DinDisplay Pro" w:hAnsi="PF DinDisplay Pro"/>
          <w:sz w:val="24"/>
          <w:szCs w:val="24"/>
        </w:rPr>
      </w:pPr>
      <w:bookmarkStart w:id="0" w:name="_GoBack"/>
      <w:r>
        <w:rPr>
          <w:rFonts w:ascii="PF DinDisplay Pro" w:hAnsi="PF DinDisplay Pro"/>
          <w:sz w:val="24"/>
          <w:szCs w:val="24"/>
        </w:rPr>
        <w:t>Учебная практика (ознакомительная)</w:t>
      </w:r>
    </w:p>
    <w:p w:rsidR="007D527C" w:rsidRDefault="007D527C" w:rsidP="007D527C">
      <w:pPr>
        <w:pStyle w:val="a3"/>
        <w:numPr>
          <w:ilvl w:val="0"/>
          <w:numId w:val="1"/>
        </w:numPr>
        <w:spacing w:after="0" w:line="240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Производственная практика (научно-исследовательская работа)</w:t>
      </w:r>
    </w:p>
    <w:p w:rsidR="007D527C" w:rsidRDefault="007D527C" w:rsidP="007D527C">
      <w:pPr>
        <w:pStyle w:val="a3"/>
        <w:numPr>
          <w:ilvl w:val="0"/>
          <w:numId w:val="1"/>
        </w:numPr>
        <w:spacing w:after="0" w:line="240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Производственная практика (по профилю профессиональной деятельности)</w:t>
      </w:r>
    </w:p>
    <w:p w:rsid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Производственная практика (научно-исследовательская работа)</w:t>
      </w:r>
    </w:p>
    <w:bookmarkEnd w:id="0"/>
    <w:p w:rsidR="007D527C" w:rsidRPr="007D527C" w:rsidRDefault="007D527C" w:rsidP="007D527C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7D527C">
        <w:rPr>
          <w:rFonts w:ascii="PF DinDisplay Pro" w:hAnsi="PF DinDisplay Pro"/>
          <w:sz w:val="24"/>
          <w:szCs w:val="24"/>
        </w:rPr>
        <w:t>Государственная итоговая аттестация</w:t>
      </w:r>
    </w:p>
    <w:p w:rsidR="007D527C" w:rsidRDefault="007D527C" w:rsidP="007D527C">
      <w:pPr>
        <w:pStyle w:val="a3"/>
        <w:numPr>
          <w:ilvl w:val="0"/>
          <w:numId w:val="1"/>
        </w:numPr>
        <w:spacing w:after="0" w:line="240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Иностранный язык в профессиональной сфере</w:t>
      </w:r>
    </w:p>
    <w:p w:rsidR="007D527C" w:rsidRDefault="007D527C" w:rsidP="007D527C">
      <w:pPr>
        <w:pStyle w:val="a3"/>
        <w:numPr>
          <w:ilvl w:val="0"/>
          <w:numId w:val="1"/>
        </w:numPr>
        <w:spacing w:after="0" w:line="240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Социальная реабилитация</w:t>
      </w:r>
    </w:p>
    <w:p w:rsidR="007D527C" w:rsidRDefault="007D527C" w:rsidP="007D527C">
      <w:pPr>
        <w:pStyle w:val="a3"/>
        <w:numPr>
          <w:ilvl w:val="0"/>
          <w:numId w:val="1"/>
        </w:numPr>
        <w:spacing w:after="0" w:line="240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Организация и технологии медико-социальной реабилитации инвалидов</w:t>
      </w:r>
    </w:p>
    <w:p w:rsidR="007D527C" w:rsidRDefault="007D527C" w:rsidP="007D527C">
      <w:pPr>
        <w:pStyle w:val="a3"/>
        <w:spacing w:after="0" w:line="240" w:lineRule="auto"/>
        <w:rPr>
          <w:rFonts w:ascii="PF DinDisplay Pro" w:hAnsi="PF DinDisplay Pro"/>
          <w:sz w:val="24"/>
          <w:szCs w:val="24"/>
        </w:rPr>
      </w:pPr>
    </w:p>
    <w:p w:rsidR="00536B08" w:rsidRDefault="00536B08"/>
    <w:sectPr w:rsidR="0053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915"/>
    <w:multiLevelType w:val="hybridMultilevel"/>
    <w:tmpl w:val="C694C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1"/>
    <w:rsid w:val="00071311"/>
    <w:rsid w:val="00536B08"/>
    <w:rsid w:val="007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E4DE"/>
  <w15:chartTrackingRefBased/>
  <w15:docId w15:val="{A8828953-0A39-4323-83D6-3836290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dcterms:created xsi:type="dcterms:W3CDTF">2023-01-12T10:25:00Z</dcterms:created>
  <dcterms:modified xsi:type="dcterms:W3CDTF">2023-01-12T10:26:00Z</dcterms:modified>
</cp:coreProperties>
</file>