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60"/>
        <w:tblW w:w="9087" w:type="dxa"/>
        <w:tblLook w:val="04A0" w:firstRow="1" w:lastRow="0" w:firstColumn="1" w:lastColumn="0" w:noHBand="0" w:noVBand="1"/>
      </w:tblPr>
      <w:tblGrid>
        <w:gridCol w:w="9087"/>
      </w:tblGrid>
      <w:tr w:rsidR="003E5F1F" w:rsidRPr="00B97E44" w:rsidTr="003E5F1F">
        <w:trPr>
          <w:trHeight w:val="340"/>
        </w:trPr>
        <w:tc>
          <w:tcPr>
            <w:tcW w:w="9087" w:type="dxa"/>
            <w:shd w:val="clear" w:color="auto" w:fill="auto"/>
            <w:vAlign w:val="center"/>
            <w:hideMark/>
          </w:tcPr>
          <w:p w:rsidR="003E5F1F" w:rsidRPr="003E5F1F" w:rsidRDefault="003E5F1F" w:rsidP="003E5F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3E5F1F">
              <w:rPr>
                <w:rFonts w:ascii="Tahoma" w:eastAsia="Times New Roman" w:hAnsi="Tahoma" w:cs="Tahoma"/>
                <w:lang w:eastAsia="ru-RU"/>
              </w:rPr>
              <w:t>Учебная практика (ознакомительная)</w:t>
            </w:r>
          </w:p>
        </w:tc>
      </w:tr>
      <w:tr w:rsidR="003E5F1F" w:rsidRPr="00B97E44" w:rsidTr="003E5F1F">
        <w:trPr>
          <w:trHeight w:val="340"/>
        </w:trPr>
        <w:tc>
          <w:tcPr>
            <w:tcW w:w="9087" w:type="dxa"/>
            <w:shd w:val="clear" w:color="auto" w:fill="auto"/>
            <w:vAlign w:val="center"/>
            <w:hideMark/>
          </w:tcPr>
          <w:p w:rsidR="003E5F1F" w:rsidRPr="003E5F1F" w:rsidRDefault="003E5F1F" w:rsidP="003E5F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3E5F1F">
              <w:rPr>
                <w:rFonts w:ascii="Tahoma" w:eastAsia="Times New Roman" w:hAnsi="Tahoma" w:cs="Tahoma"/>
                <w:lang w:eastAsia="ru-RU"/>
              </w:rPr>
              <w:t>Учебная практика (правоприменительная)</w:t>
            </w:r>
          </w:p>
        </w:tc>
      </w:tr>
      <w:tr w:rsidR="003E5F1F" w:rsidRPr="00B97E44" w:rsidTr="003E5F1F">
        <w:trPr>
          <w:trHeight w:val="340"/>
        </w:trPr>
        <w:tc>
          <w:tcPr>
            <w:tcW w:w="9087" w:type="dxa"/>
            <w:shd w:val="clear" w:color="auto" w:fill="auto"/>
            <w:vAlign w:val="center"/>
            <w:hideMark/>
          </w:tcPr>
          <w:p w:rsidR="003E5F1F" w:rsidRPr="003E5F1F" w:rsidRDefault="003E5F1F" w:rsidP="003E5F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3E5F1F">
              <w:rPr>
                <w:rFonts w:ascii="Tahoma" w:eastAsia="Times New Roman" w:hAnsi="Tahoma" w:cs="Tahoma"/>
                <w:lang w:eastAsia="ru-RU"/>
              </w:rPr>
              <w:t>Производственная практика (правоприменительная)</w:t>
            </w:r>
          </w:p>
        </w:tc>
      </w:tr>
      <w:tr w:rsidR="003E5F1F" w:rsidRPr="00B97E44" w:rsidTr="003E5F1F">
        <w:trPr>
          <w:trHeight w:val="340"/>
        </w:trPr>
        <w:tc>
          <w:tcPr>
            <w:tcW w:w="9087" w:type="dxa"/>
            <w:shd w:val="clear" w:color="auto" w:fill="auto"/>
            <w:vAlign w:val="center"/>
            <w:hideMark/>
          </w:tcPr>
          <w:p w:rsidR="003E5F1F" w:rsidRPr="003E5F1F" w:rsidRDefault="003E5F1F" w:rsidP="003E5F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3E5F1F">
              <w:rPr>
                <w:rFonts w:ascii="Tahoma" w:eastAsia="Times New Roman" w:hAnsi="Tahoma" w:cs="Tahoma"/>
                <w:lang w:eastAsia="ru-RU"/>
              </w:rPr>
              <w:t>Производственная практика (преддипломная)</w:t>
            </w:r>
          </w:p>
        </w:tc>
      </w:tr>
    </w:tbl>
    <w:p w:rsidR="00B0749B" w:rsidRDefault="00B0749B">
      <w:bookmarkStart w:id="0" w:name="_GoBack"/>
      <w:bookmarkEnd w:id="0"/>
    </w:p>
    <w:sectPr w:rsidR="00B0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32EE"/>
    <w:multiLevelType w:val="hybridMultilevel"/>
    <w:tmpl w:val="F9D0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FE"/>
    <w:rsid w:val="003E5F1F"/>
    <w:rsid w:val="00853AFE"/>
    <w:rsid w:val="00B0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8AB0"/>
  <w15:chartTrackingRefBased/>
  <w15:docId w15:val="{46B2F02C-CBC4-42C3-9A69-DF741148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Елена Алексеевна</dc:creator>
  <cp:keywords/>
  <dc:description/>
  <cp:lastModifiedBy>Гладышева Елена Алексеевна</cp:lastModifiedBy>
  <cp:revision>2</cp:revision>
  <dcterms:created xsi:type="dcterms:W3CDTF">2022-12-27T08:54:00Z</dcterms:created>
  <dcterms:modified xsi:type="dcterms:W3CDTF">2022-12-27T08:55:00Z</dcterms:modified>
</cp:coreProperties>
</file>