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53" w:rsidRPr="00304B24" w:rsidRDefault="008D0853" w:rsidP="008D0853">
      <w:pPr>
        <w:spacing w:after="0" w:line="259" w:lineRule="auto"/>
        <w:jc w:val="center"/>
        <w:rPr>
          <w:rFonts w:ascii="PF DinDisplay Pro" w:eastAsia="Calibri" w:hAnsi="PF DinDisplay Pro" w:cs="Times New Roman"/>
          <w:b/>
        </w:rPr>
      </w:pPr>
      <w:bookmarkStart w:id="0" w:name="_GoBack"/>
      <w:bookmarkEnd w:id="0"/>
      <w:r w:rsidRPr="00304B24">
        <w:rPr>
          <w:rFonts w:ascii="PF DinDisplay Pro" w:eastAsia="Calibri" w:hAnsi="PF DinDisplay Pro" w:cs="Times New Roman"/>
          <w:b/>
        </w:rPr>
        <w:t>Сведения</w:t>
      </w:r>
    </w:p>
    <w:p w:rsidR="008D0853" w:rsidRDefault="008D0853" w:rsidP="008D0853">
      <w:pPr>
        <w:spacing w:after="0" w:line="240" w:lineRule="auto"/>
        <w:jc w:val="center"/>
        <w:rPr>
          <w:rFonts w:ascii="Times New Roman" w:hAnsi="Times New Roman"/>
          <w:bCs/>
        </w:rPr>
      </w:pPr>
      <w:r w:rsidRPr="00304B24">
        <w:rPr>
          <w:rFonts w:ascii="PF DinDisplay Pro" w:eastAsia="Calibri" w:hAnsi="PF DinDisplay Pro" w:cs="Times New Roman"/>
          <w:b/>
        </w:rPr>
        <w:t xml:space="preserve">о научно-педагогическом работнике, осуществляющем общее руководство научным содержанием программы магистратуры </w:t>
      </w:r>
      <w:r w:rsidRPr="00084A31">
        <w:rPr>
          <w:rFonts w:ascii="Times New Roman" w:hAnsi="Times New Roman"/>
        </w:rPr>
        <w:t>направление подготовки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38.04.08 «Финансы и кредит</w:t>
      </w:r>
      <w:r w:rsidRPr="00084A31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>,</w:t>
      </w:r>
      <w:r w:rsidRPr="00084A31">
        <w:rPr>
          <w:rFonts w:ascii="Times New Roman" w:hAnsi="Times New Roman"/>
        </w:rPr>
        <w:t xml:space="preserve"> направленность (профиль)</w:t>
      </w:r>
      <w:r w:rsidRPr="00084A31">
        <w:rPr>
          <w:rFonts w:ascii="Times New Roman" w:hAnsi="Times New Roman"/>
          <w:bCs/>
        </w:rPr>
        <w:t xml:space="preserve"> «</w:t>
      </w:r>
      <w:r>
        <w:rPr>
          <w:rFonts w:ascii="Times New Roman" w:hAnsi="Times New Roman"/>
          <w:bCs/>
        </w:rPr>
        <w:t>Контроль и аудит в финансово-бюджетной сфере</w:t>
      </w:r>
      <w:r w:rsidRPr="00084A31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>, год набора 2021</w:t>
      </w:r>
    </w:p>
    <w:p w:rsidR="008D0853" w:rsidRPr="00CE377B" w:rsidRDefault="008D0853" w:rsidP="008D0853">
      <w:pPr>
        <w:spacing w:after="0" w:line="240" w:lineRule="auto"/>
        <w:jc w:val="center"/>
        <w:rPr>
          <w:rFonts w:ascii="PF DinDisplay Pro" w:eastAsia="Calibri" w:hAnsi="PF DinDisplay Pro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9"/>
        <w:gridCol w:w="1778"/>
        <w:gridCol w:w="2323"/>
        <w:gridCol w:w="1718"/>
        <w:gridCol w:w="2170"/>
        <w:gridCol w:w="2150"/>
        <w:gridCol w:w="1779"/>
        <w:gridCol w:w="2123"/>
      </w:tblGrid>
      <w:tr w:rsidR="008D0853" w:rsidRPr="00CE377B" w:rsidTr="009939E6">
        <w:trPr>
          <w:trHeight w:val="1815"/>
        </w:trPr>
        <w:tc>
          <w:tcPr>
            <w:tcW w:w="524" w:type="dxa"/>
            <w:vMerge w:val="restart"/>
          </w:tcPr>
          <w:p w:rsidR="008D0853" w:rsidRPr="00CE377B" w:rsidRDefault="008D0853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77B">
              <w:rPr>
                <w:rFonts w:ascii="Times New Roman" w:eastAsia="Calibri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799" w:type="dxa"/>
            <w:vMerge w:val="restart"/>
          </w:tcPr>
          <w:p w:rsidR="008D0853" w:rsidRPr="00CE377B" w:rsidRDefault="008D0853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77B">
              <w:rPr>
                <w:rFonts w:ascii="Times New Roman" w:eastAsia="Calibri" w:hAnsi="Times New Roman" w:cs="Times New Roman"/>
                <w:sz w:val="20"/>
                <w:szCs w:val="20"/>
              </w:rPr>
              <w:t>Ф.И.О. научно-педагогического  работника</w:t>
            </w:r>
          </w:p>
        </w:tc>
        <w:tc>
          <w:tcPr>
            <w:tcW w:w="2346" w:type="dxa"/>
            <w:vMerge w:val="restart"/>
          </w:tcPr>
          <w:p w:rsidR="008D0853" w:rsidRPr="00CE377B" w:rsidRDefault="008D0853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77B">
              <w:rPr>
                <w:rFonts w:ascii="Times New Roman" w:eastAsia="Calibri" w:hAnsi="Times New Roman" w:cs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(далее-договор ГПХ)</w:t>
            </w:r>
          </w:p>
        </w:tc>
        <w:tc>
          <w:tcPr>
            <w:tcW w:w="1746" w:type="dxa"/>
            <w:vMerge w:val="restart"/>
          </w:tcPr>
          <w:p w:rsidR="008D0853" w:rsidRPr="00CE377B" w:rsidRDefault="008D0853" w:rsidP="009939E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7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</w:t>
            </w:r>
          </w:p>
          <w:p w:rsidR="008D0853" w:rsidRPr="00CE377B" w:rsidRDefault="008D0853" w:rsidP="009939E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7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том числе ученая степень, полученная в иностранном государстве и признаваемая в Российской Федерации)</w:t>
            </w:r>
          </w:p>
        </w:tc>
        <w:tc>
          <w:tcPr>
            <w:tcW w:w="2207" w:type="dxa"/>
            <w:vMerge w:val="restart"/>
          </w:tcPr>
          <w:p w:rsidR="008D0853" w:rsidRPr="00CE377B" w:rsidRDefault="008D0853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77B">
              <w:rPr>
                <w:rFonts w:ascii="Times New Roman" w:eastAsia="Calibri" w:hAnsi="Times New Roman" w:cs="Times New Roman"/>
                <w:sz w:val="20"/>
                <w:szCs w:val="20"/>
              </w:rPr>
              <w:t>Тематика самостоятельного научно-исследовательского (творческого) проекта (участие в осуществлении таких проектов) по направлению подготовки, а также наименование и реквизиты документа, подтверждающие его закрепление</w:t>
            </w:r>
          </w:p>
        </w:tc>
        <w:tc>
          <w:tcPr>
            <w:tcW w:w="4001" w:type="dxa"/>
            <w:gridSpan w:val="2"/>
          </w:tcPr>
          <w:p w:rsidR="008D0853" w:rsidRPr="00CE377B" w:rsidRDefault="008D0853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77B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Публикации (название статьи, монографии и т.п.; наименование журнала/издания, год публикации) в:</w:t>
            </w:r>
          </w:p>
        </w:tc>
        <w:tc>
          <w:tcPr>
            <w:tcW w:w="2163" w:type="dxa"/>
            <w:vMerge w:val="restart"/>
          </w:tcPr>
          <w:p w:rsidR="008D0853" w:rsidRPr="00CE377B" w:rsidRDefault="008D0853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77B">
              <w:rPr>
                <w:rFonts w:ascii="Times New Roman" w:eastAsia="Calibri" w:hAnsi="Times New Roman" w:cs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 (название, статус конференций, материалы конференций, год выпуска)</w:t>
            </w:r>
          </w:p>
        </w:tc>
      </w:tr>
      <w:tr w:rsidR="008D0853" w:rsidRPr="00CE377B" w:rsidTr="009939E6">
        <w:trPr>
          <w:trHeight w:val="1815"/>
        </w:trPr>
        <w:tc>
          <w:tcPr>
            <w:tcW w:w="524" w:type="dxa"/>
            <w:vMerge/>
          </w:tcPr>
          <w:p w:rsidR="008D0853" w:rsidRPr="00CE377B" w:rsidRDefault="008D0853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8D0853" w:rsidRPr="00CE377B" w:rsidRDefault="008D0853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8D0853" w:rsidRPr="00CE377B" w:rsidRDefault="008D0853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8D0853" w:rsidRPr="00CE377B" w:rsidRDefault="008D0853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8D0853" w:rsidRPr="00CE377B" w:rsidRDefault="008D0853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8D0853" w:rsidRPr="00CE377B" w:rsidRDefault="008D0853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77B">
              <w:rPr>
                <w:rFonts w:ascii="Times New Roman" w:eastAsia="Calibri" w:hAnsi="Times New Roman" w:cs="Times New Roman"/>
                <w:sz w:val="20"/>
                <w:szCs w:val="20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1812" w:type="dxa"/>
          </w:tcPr>
          <w:p w:rsidR="008D0853" w:rsidRPr="00CE377B" w:rsidRDefault="008D0853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77B">
              <w:rPr>
                <w:rFonts w:ascii="Times New Roman" w:eastAsia="Calibri" w:hAnsi="Times New Roman" w:cs="Times New Roman"/>
                <w:sz w:val="20"/>
                <w:szCs w:val="20"/>
              </w:rPr>
              <w:t>зарубежных рецензируемых научных журналах и изданиях</w:t>
            </w:r>
          </w:p>
        </w:tc>
        <w:tc>
          <w:tcPr>
            <w:tcW w:w="2163" w:type="dxa"/>
            <w:vMerge/>
          </w:tcPr>
          <w:p w:rsidR="008D0853" w:rsidRPr="00CE377B" w:rsidRDefault="008D0853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D0853" w:rsidRPr="0032654D" w:rsidTr="009939E6">
        <w:tc>
          <w:tcPr>
            <w:tcW w:w="524" w:type="dxa"/>
          </w:tcPr>
          <w:p w:rsidR="008D0853" w:rsidRPr="0032654D" w:rsidRDefault="008D0853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4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9" w:type="dxa"/>
          </w:tcPr>
          <w:p w:rsidR="008D0853" w:rsidRPr="0032654D" w:rsidRDefault="008D0853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654D">
              <w:rPr>
                <w:rFonts w:ascii="Times New Roman" w:eastAsia="Calibri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32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 Семеновна</w:t>
            </w:r>
          </w:p>
        </w:tc>
        <w:tc>
          <w:tcPr>
            <w:tcW w:w="2346" w:type="dxa"/>
          </w:tcPr>
          <w:p w:rsidR="008D0853" w:rsidRPr="0032654D" w:rsidRDefault="008D0853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4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746" w:type="dxa"/>
          </w:tcPr>
          <w:p w:rsidR="008D0853" w:rsidRPr="0032654D" w:rsidRDefault="008D0853" w:rsidP="009939E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4D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2207" w:type="dxa"/>
          </w:tcPr>
          <w:p w:rsidR="008D0853" w:rsidRPr="0032654D" w:rsidRDefault="008D0853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4D">
              <w:rPr>
                <w:rFonts w:ascii="Times New Roman" w:eastAsia="Calibri" w:hAnsi="Times New Roman" w:cs="Times New Roman"/>
                <w:sz w:val="20"/>
                <w:szCs w:val="20"/>
              </w:rPr>
              <w:t>1.Учет, налоги и контроль в некоммерческих организациях (Отчет) 2.Контрольно-надзорная деятельность (Отчет)</w:t>
            </w:r>
          </w:p>
        </w:tc>
        <w:tc>
          <w:tcPr>
            <w:tcW w:w="2189" w:type="dxa"/>
          </w:tcPr>
          <w:p w:rsidR="008D0853" w:rsidRPr="0032654D" w:rsidRDefault="008D0853" w:rsidP="009939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1.Современные проблемы контроля и аудита в финансово- бюджетной </w:t>
            </w:r>
            <w:proofErr w:type="gramStart"/>
            <w:r w:rsidRPr="0032654D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сфере  в</w:t>
            </w:r>
            <w:proofErr w:type="gramEnd"/>
            <w:r w:rsidRPr="00326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</w:t>
            </w:r>
            <w:r w:rsidRPr="0032654D">
              <w:rPr>
                <w:rFonts w:ascii="Times New Roman" w:hAnsi="Times New Roman" w:cs="Times New Roman"/>
                <w:sz w:val="20"/>
                <w:szCs w:val="20"/>
              </w:rPr>
              <w:t xml:space="preserve">(монография) М.: </w:t>
            </w:r>
            <w:proofErr w:type="spellStart"/>
            <w:r w:rsidRPr="0032654D">
              <w:rPr>
                <w:rFonts w:ascii="Times New Roman" w:hAnsi="Times New Roman" w:cs="Times New Roman"/>
                <w:sz w:val="20"/>
                <w:szCs w:val="20"/>
              </w:rPr>
              <w:t>Русайнс</w:t>
            </w:r>
            <w:proofErr w:type="spellEnd"/>
            <w:r w:rsidRPr="0032654D">
              <w:rPr>
                <w:rFonts w:ascii="Times New Roman" w:hAnsi="Times New Roman" w:cs="Times New Roman"/>
                <w:sz w:val="20"/>
                <w:szCs w:val="20"/>
              </w:rPr>
              <w:t>, 2021.- 254с.</w:t>
            </w:r>
          </w:p>
          <w:p w:rsidR="008D0853" w:rsidRPr="0032654D" w:rsidRDefault="008D0853" w:rsidP="009939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4D">
              <w:rPr>
                <w:rFonts w:ascii="Times New Roman" w:hAnsi="Times New Roman" w:cs="Times New Roman"/>
                <w:sz w:val="20"/>
                <w:szCs w:val="20"/>
              </w:rPr>
              <w:t xml:space="preserve">2.Учредительный контроль за </w:t>
            </w:r>
            <w:proofErr w:type="gramStart"/>
            <w:r w:rsidRPr="0032654D">
              <w:rPr>
                <w:rFonts w:ascii="Times New Roman" w:hAnsi="Times New Roman" w:cs="Times New Roman"/>
                <w:sz w:val="20"/>
                <w:szCs w:val="20"/>
              </w:rPr>
              <w:t>деятельностью  организаций</w:t>
            </w:r>
            <w:proofErr w:type="gramEnd"/>
            <w:r w:rsidRPr="0032654D">
              <w:rPr>
                <w:rFonts w:ascii="Times New Roman" w:hAnsi="Times New Roman" w:cs="Times New Roman"/>
                <w:sz w:val="20"/>
                <w:szCs w:val="20"/>
              </w:rPr>
              <w:t xml:space="preserve"> ГБУ «</w:t>
            </w:r>
            <w:proofErr w:type="spellStart"/>
            <w:r w:rsidRPr="0032654D"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 w:rsidRPr="0032654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26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(статья)</w:t>
            </w:r>
            <w:r w:rsidRPr="0032654D">
              <w:rPr>
                <w:rFonts w:ascii="Times New Roman" w:hAnsi="Times New Roman" w:cs="Times New Roman"/>
                <w:sz w:val="20"/>
                <w:szCs w:val="20"/>
              </w:rPr>
              <w:t xml:space="preserve"> В сборнике: Современные проблемы и тренды управления </w:t>
            </w:r>
            <w:r w:rsidRPr="00326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государством в современных реалиях. Сборник научных трудов Москва,2021</w:t>
            </w:r>
          </w:p>
          <w:p w:rsidR="008D0853" w:rsidRPr="0032654D" w:rsidRDefault="008D0853" w:rsidP="009939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4D">
              <w:rPr>
                <w:rFonts w:ascii="Times New Roman" w:hAnsi="Times New Roman" w:cs="Times New Roman"/>
                <w:sz w:val="20"/>
                <w:szCs w:val="20"/>
              </w:rPr>
              <w:t>3.Налоговый контроль в банковской сфере: российский и зарубежный опыт В сборнике: Современные проблемы и тренды управления государством в современных реалиях. Сборник научных трудов Москва,2021</w:t>
            </w:r>
          </w:p>
          <w:p w:rsidR="008D0853" w:rsidRPr="0032654D" w:rsidRDefault="008D0853" w:rsidP="009939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4D">
              <w:rPr>
                <w:rFonts w:ascii="Times New Roman" w:hAnsi="Times New Roman" w:cs="Times New Roman"/>
                <w:sz w:val="20"/>
                <w:szCs w:val="20"/>
              </w:rPr>
              <w:t xml:space="preserve">4.Государственный финансовый контроль в сфере строительства города Москвы (статья) </w:t>
            </w:r>
            <w:proofErr w:type="gramStart"/>
            <w:r w:rsidRPr="003265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2654D">
              <w:rPr>
                <w:rFonts w:ascii="Times New Roman" w:hAnsi="Times New Roman" w:cs="Times New Roman"/>
                <w:sz w:val="20"/>
                <w:szCs w:val="20"/>
              </w:rPr>
              <w:t xml:space="preserve"> сборнике: Современные проблемы и тренды управления государством в современных реалиях. Сборник научных трудов Москва,2021</w:t>
            </w:r>
          </w:p>
          <w:p w:rsidR="008D0853" w:rsidRPr="0032654D" w:rsidRDefault="008D0853" w:rsidP="0099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2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Налоги и налоговая система Российской Федерации: Учебник и практикум для </w:t>
            </w:r>
            <w:proofErr w:type="gramStart"/>
            <w:r w:rsidRPr="0032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вузов  Москва</w:t>
            </w:r>
            <w:proofErr w:type="gramEnd"/>
            <w:r w:rsidRPr="0032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32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2022 (Высшее образование)</w:t>
            </w:r>
          </w:p>
          <w:p w:rsidR="008D0853" w:rsidRPr="0032654D" w:rsidRDefault="008D0853" w:rsidP="008D08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  <w:r w:rsidRPr="0032654D">
              <w:rPr>
                <w:rFonts w:ascii="Times New Roman" w:hAnsi="Times New Roman" w:cs="Times New Roman"/>
                <w:bCs/>
                <w:sz w:val="20"/>
                <w:szCs w:val="20"/>
              </w:rPr>
              <w:t>«Автоматизация налоговых обязательств коммерческих организаций"</w:t>
            </w:r>
            <w:r w:rsidRPr="0032654D">
              <w:rPr>
                <w:rFonts w:ascii="Times New Roman" w:hAnsi="Times New Roman" w:cs="Times New Roman"/>
                <w:sz w:val="20"/>
                <w:szCs w:val="20"/>
              </w:rPr>
              <w:t xml:space="preserve"> Сборник научных трудов Москва,</w:t>
            </w:r>
            <w:r w:rsidRPr="0032654D">
              <w:rPr>
                <w:rFonts w:ascii="Tahoma" w:hAnsi="Tahoma" w:cs="Tahoma"/>
                <w:color w:val="00008F"/>
                <w:sz w:val="20"/>
                <w:szCs w:val="20"/>
                <w:shd w:val="clear" w:color="auto" w:fill="F5F5F5"/>
              </w:rPr>
              <w:t xml:space="preserve"> </w:t>
            </w:r>
            <w:proofErr w:type="gramStart"/>
            <w:r w:rsidRPr="0032654D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В</w:t>
            </w:r>
            <w:proofErr w:type="gramEnd"/>
            <w:r w:rsidRPr="0032654D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сборнике: Современные проблемы и тренды управления государством в современных реалиях. Сборник научных трудов.</w:t>
            </w:r>
            <w:r w:rsidRPr="0032654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12" w:type="dxa"/>
          </w:tcPr>
          <w:p w:rsidR="008D0853" w:rsidRPr="0032654D" w:rsidRDefault="008D0853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63" w:type="dxa"/>
          </w:tcPr>
          <w:p w:rsidR="008D0853" w:rsidRPr="0032654D" w:rsidRDefault="008D0853" w:rsidP="009939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4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326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Международная научно- практическая конференция «Кадастровая оценка объектов недвижимости: изменения в правилах и порядке проведения», Финансовый Университет, выступление, тезисы, 2021</w:t>
            </w:r>
          </w:p>
          <w:p w:rsidR="008D0853" w:rsidRDefault="008D0853" w:rsidP="009939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4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32654D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  <w:r w:rsidRPr="0032654D">
              <w:rPr>
                <w:rFonts w:ascii="Times New Roman" w:eastAsia="Calibri" w:hAnsi="Times New Roman" w:cs="Times New Roman"/>
                <w:sz w:val="20"/>
                <w:szCs w:val="20"/>
              </w:rPr>
              <w:t>МГУУ Правитель</w:t>
            </w:r>
            <w:r w:rsidRPr="0032654D">
              <w:rPr>
                <w:rFonts w:ascii="Times New Roman" w:hAnsi="Times New Roman" w:cs="Times New Roman"/>
                <w:sz w:val="20"/>
                <w:szCs w:val="20"/>
              </w:rPr>
              <w:t xml:space="preserve">ства Москвы имени Ю.М. </w:t>
            </w:r>
            <w:r w:rsidRPr="00326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Лужкова </w:t>
            </w:r>
            <w:r w:rsidRPr="0032654D">
              <w:rPr>
                <w:rFonts w:ascii="Times New Roman" w:eastAsia="Calibri" w:hAnsi="Times New Roman" w:cs="Times New Roman"/>
                <w:sz w:val="20"/>
                <w:szCs w:val="20"/>
              </w:rPr>
              <w:t>«Горожане и город»</w:t>
            </w:r>
            <w:r w:rsidRPr="0032654D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выступление, тезисы,2021</w:t>
            </w:r>
          </w:p>
          <w:p w:rsidR="008D0853" w:rsidRPr="0032654D" w:rsidRDefault="008D0853" w:rsidP="009939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7484F">
              <w:rPr>
                <w:rFonts w:ascii="Times New Roman" w:hAnsi="Times New Roman" w:cs="Times New Roman"/>
                <w:sz w:val="20"/>
                <w:szCs w:val="20"/>
              </w:rPr>
              <w:t xml:space="preserve">Научно- практическая конференции МГУУ Правительства Москвы имени Ю.М. Лужкова «Всероссийский чемпионат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финансовой грамотности»,2021</w:t>
            </w:r>
          </w:p>
          <w:p w:rsidR="008D0853" w:rsidRDefault="008D0853" w:rsidP="009939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654D">
              <w:rPr>
                <w:rFonts w:ascii="Times New Roman" w:hAnsi="Times New Roman" w:cs="Times New Roman"/>
                <w:sz w:val="20"/>
                <w:szCs w:val="20"/>
              </w:rPr>
              <w:t xml:space="preserve">.Конференция </w:t>
            </w:r>
            <w:r w:rsidRPr="0032654D">
              <w:rPr>
                <w:rFonts w:ascii="Times New Roman" w:eastAsia="Calibri" w:hAnsi="Times New Roman" w:cs="Times New Roman"/>
                <w:sz w:val="20"/>
                <w:szCs w:val="20"/>
              </w:rPr>
              <w:t>МГУУ Правитель</w:t>
            </w:r>
            <w:r w:rsidRPr="0032654D">
              <w:rPr>
                <w:rFonts w:ascii="Times New Roman" w:hAnsi="Times New Roman" w:cs="Times New Roman"/>
                <w:sz w:val="20"/>
                <w:szCs w:val="20"/>
              </w:rPr>
              <w:t xml:space="preserve">ства Москвы имени Ю.М. Лужкова </w:t>
            </w:r>
            <w:r w:rsidRPr="0032654D">
              <w:rPr>
                <w:rFonts w:ascii="Times New Roman" w:eastAsia="Calibri" w:hAnsi="Times New Roman" w:cs="Times New Roman"/>
                <w:sz w:val="20"/>
                <w:szCs w:val="20"/>
              </w:rPr>
              <w:t>«Горожане и город»</w:t>
            </w:r>
            <w:r w:rsidRPr="0032654D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выступление, тезисы,2022</w:t>
            </w:r>
          </w:p>
          <w:p w:rsidR="008D0853" w:rsidRPr="0057484F" w:rsidRDefault="008D0853" w:rsidP="009939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484F">
              <w:rPr>
                <w:rFonts w:ascii="Times New Roman" w:hAnsi="Times New Roman" w:cs="Times New Roman"/>
                <w:sz w:val="20"/>
                <w:szCs w:val="20"/>
              </w:rPr>
              <w:t xml:space="preserve">.Научно- практическая конференции МГУУ Правительства Москвы имени Ю.М. </w:t>
            </w:r>
            <w:proofErr w:type="gramStart"/>
            <w:r w:rsidRPr="0057484F">
              <w:rPr>
                <w:rFonts w:ascii="Times New Roman" w:hAnsi="Times New Roman" w:cs="Times New Roman"/>
                <w:sz w:val="20"/>
                <w:szCs w:val="20"/>
              </w:rPr>
              <w:t>Лужкова  «</w:t>
            </w:r>
            <w:proofErr w:type="gramEnd"/>
            <w:r w:rsidRPr="0057484F">
              <w:rPr>
                <w:rFonts w:ascii="Times New Roman" w:hAnsi="Times New Roman" w:cs="Times New Roman"/>
                <w:sz w:val="20"/>
                <w:szCs w:val="20"/>
              </w:rPr>
              <w:t>Всероссийский чемпионат по финансовой грамотности»,2022</w:t>
            </w:r>
          </w:p>
          <w:p w:rsidR="008D0853" w:rsidRPr="0032654D" w:rsidRDefault="008D0853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48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484F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CFCFC"/>
              </w:rPr>
              <w:t xml:space="preserve">XXXVI Международная научно-практическая конференция: «Научные </w:t>
            </w:r>
            <w:r w:rsidRPr="0057484F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CFCFC"/>
              </w:rPr>
              <w:lastRenderedPageBreak/>
              <w:t>достижения: теория, методология, практика»,2022</w:t>
            </w:r>
          </w:p>
        </w:tc>
      </w:tr>
    </w:tbl>
    <w:p w:rsidR="008D0853" w:rsidRPr="0032654D" w:rsidRDefault="008D0853" w:rsidP="008D0853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D0853" w:rsidRPr="0032654D" w:rsidRDefault="008D0853" w:rsidP="008D0853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F246E1" w:rsidRDefault="00F246E1"/>
    <w:sectPr w:rsidR="00F246E1" w:rsidSect="008D08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94"/>
    <w:rsid w:val="00693994"/>
    <w:rsid w:val="008D0853"/>
    <w:rsid w:val="00F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6BDEF-D6EC-450E-88AF-F545903E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D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D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2023-04-05T10:49:00Z</dcterms:created>
  <dcterms:modified xsi:type="dcterms:W3CDTF">2023-04-05T10:50:00Z</dcterms:modified>
</cp:coreProperties>
</file>