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F5" w:rsidRPr="00882BF5" w:rsidRDefault="00882BF5" w:rsidP="00882BF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caps/>
          <w:color w:val="C7254B"/>
          <w:sz w:val="28"/>
          <w:szCs w:val="28"/>
          <w:lang w:eastAsia="ru-RU"/>
        </w:rPr>
      </w:pPr>
      <w:r w:rsidRPr="00882BF5">
        <w:rPr>
          <w:sz w:val="28"/>
          <w:szCs w:val="28"/>
        </w:rPr>
        <w:fldChar w:fldCharType="begin"/>
      </w:r>
      <w:r w:rsidRPr="00882BF5">
        <w:rPr>
          <w:sz w:val="28"/>
          <w:szCs w:val="28"/>
        </w:rPr>
        <w:instrText xml:space="preserve"> HYPERLINK "https://mguu.ru/abitur/" \l "panel-2015-8" </w:instrText>
      </w:r>
      <w:r w:rsidRPr="00882BF5">
        <w:rPr>
          <w:sz w:val="28"/>
          <w:szCs w:val="28"/>
        </w:rPr>
        <w:fldChar w:fldCharType="separate"/>
      </w:r>
      <w:r w:rsidRPr="00882BF5">
        <w:rPr>
          <w:rStyle w:val="a3"/>
          <w:rFonts w:ascii="PFDinDisplayPro-Regular" w:hAnsi="PFDinDisplayPro-Regular"/>
          <w:caps/>
          <w:color w:val="4A48B5"/>
          <w:sz w:val="28"/>
          <w:szCs w:val="28"/>
          <w:u w:val="none"/>
          <w:shd w:val="clear" w:color="auto" w:fill="FEFEFE"/>
        </w:rPr>
        <w:t>ПЕРЕЧЕНЬ ИНДИВИДУАЛЬНЫХ ДОСТИЖЕНИЙ ПОСТУПАЮЩИХ И ПОРЯДОК ИХ УЧЕТА</w:t>
      </w:r>
      <w:r w:rsidRPr="00882BF5">
        <w:rPr>
          <w:sz w:val="28"/>
          <w:szCs w:val="28"/>
        </w:rPr>
        <w:fldChar w:fldCharType="end"/>
      </w:r>
    </w:p>
    <w:p w:rsidR="00882BF5" w:rsidRPr="00882BF5" w:rsidRDefault="00882BF5" w:rsidP="00882BF5">
      <w:pPr>
        <w:spacing w:before="100" w:beforeAutospacing="1" w:after="100" w:afterAutospacing="1" w:line="240" w:lineRule="auto"/>
        <w:outlineLvl w:val="2"/>
        <w:rPr>
          <w:rFonts w:ascii="PFDinDisplayPro-Regular" w:eastAsia="Times New Roman" w:hAnsi="PFDinDisplayPro-Regular" w:cs="Times New Roman"/>
          <w:caps/>
          <w:color w:val="C7254B"/>
          <w:sz w:val="27"/>
          <w:szCs w:val="27"/>
          <w:lang w:eastAsia="ru-RU"/>
        </w:rPr>
      </w:pPr>
      <w:hyperlink r:id="rId4" w:history="1">
        <w:r w:rsidRPr="00882BF5">
          <w:rPr>
            <w:rFonts w:ascii="PFDinDisplayPro-Regular" w:eastAsia="Times New Roman" w:hAnsi="PFDinDisplayPro-Regular" w:cs="Times New Roman"/>
            <w:caps/>
            <w:color w:val="1779BA"/>
            <w:sz w:val="27"/>
            <w:szCs w:val="27"/>
            <w:u w:val="single"/>
            <w:lang w:eastAsia="ru-RU"/>
          </w:rPr>
          <w:t>БАКАЛАВРИАТ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6708"/>
        <w:gridCol w:w="4250"/>
        <w:gridCol w:w="3227"/>
      </w:tblGrid>
      <w:tr w:rsidR="00882BF5" w:rsidRPr="00882BF5" w:rsidTr="00882BF5">
        <w:trPr>
          <w:trHeight w:val="893"/>
        </w:trPr>
        <w:tc>
          <w:tcPr>
            <w:tcW w:w="481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137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Индивидуальное достижение</w:t>
            </w:r>
          </w:p>
        </w:tc>
        <w:tc>
          <w:tcPr>
            <w:tcW w:w="1354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Документ, подтверждающий получение результатов индивидуальных достижений</w:t>
            </w:r>
          </w:p>
        </w:tc>
        <w:tc>
          <w:tcPr>
            <w:tcW w:w="1027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Критерий ранжирования индивидуального достижения при равенстве поступающих</w:t>
            </w:r>
          </w:p>
        </w:tc>
      </w:tr>
      <w:tr w:rsidR="00882BF5" w:rsidRPr="00882BF5" w:rsidTr="00882BF5">
        <w:trPr>
          <w:trHeight w:val="686"/>
        </w:trPr>
        <w:tc>
          <w:tcPr>
            <w:tcW w:w="5000" w:type="pct"/>
            <w:gridSpan w:val="4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золотого, серебряного или бронзового знака отличия Всероссийского физкультурно-спортивного комплекса «Готов к труду и обороне» (ГТО) и удостоверения к нему установленного образца или выписки из приказа</w:t>
            </w:r>
          </w:p>
        </w:tc>
      </w:tr>
      <w:tr w:rsidR="00882BF5" w:rsidRPr="00882BF5" w:rsidTr="00882BF5">
        <w:trPr>
          <w:trHeight w:val="2559"/>
        </w:trPr>
        <w:tc>
          <w:tcPr>
            <w:tcW w:w="481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137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Наличие (золотого, серебряного, бронзового) знака отличия Всероссийского физкультурно-спортивного комплекса «Готов к труду и обороне» (далее - ГТО) и удостоверения к нему установленного образца или выписки из соответствующего приказа </w:t>
            </w:r>
            <w:proofErr w:type="spellStart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Минспорта</w:t>
            </w:r>
            <w:proofErr w:type="spellEnd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России, если поступающий награжден указанным знаком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</w:t>
            </w:r>
          </w:p>
        </w:tc>
        <w:tc>
          <w:tcPr>
            <w:tcW w:w="1354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Знак ГТО, копия удостоверения или выписка из приказа </w:t>
            </w:r>
            <w:proofErr w:type="spellStart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Минспорта</w:t>
            </w:r>
            <w:proofErr w:type="spellEnd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России о награждении знаком ГТО, заверенная должностным лицом органа исполнительной власти субъекта Российской Федерации</w:t>
            </w:r>
          </w:p>
        </w:tc>
        <w:tc>
          <w:tcPr>
            <w:tcW w:w="1027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6</w:t>
            </w:r>
          </w:p>
        </w:tc>
      </w:tr>
      <w:tr w:rsidR="00882BF5" w:rsidRPr="00882BF5" w:rsidTr="00882BF5">
        <w:trPr>
          <w:trHeight w:val="1068"/>
        </w:trPr>
        <w:tc>
          <w:tcPr>
            <w:tcW w:w="5000" w:type="pct"/>
            <w:gridSpan w:val="4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</w:t>
            </w:r>
          </w:p>
        </w:tc>
      </w:tr>
      <w:tr w:rsidR="00882BF5" w:rsidRPr="00882BF5" w:rsidTr="00882BF5">
        <w:trPr>
          <w:trHeight w:val="1246"/>
        </w:trPr>
        <w:tc>
          <w:tcPr>
            <w:tcW w:w="481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2137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</w:t>
            </w:r>
          </w:p>
        </w:tc>
        <w:tc>
          <w:tcPr>
            <w:tcW w:w="1354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Копия аттестата с отличием</w:t>
            </w:r>
          </w:p>
        </w:tc>
        <w:tc>
          <w:tcPr>
            <w:tcW w:w="1027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</w:t>
            </w:r>
          </w:p>
        </w:tc>
      </w:tr>
      <w:tr w:rsidR="00882BF5" w:rsidRPr="00882BF5" w:rsidTr="00882BF5">
        <w:trPr>
          <w:trHeight w:val="1081"/>
        </w:trPr>
        <w:tc>
          <w:tcPr>
            <w:tcW w:w="481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2137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диплома о среднем профессиональном образовании с отличием, о начальном профессиональном образовании с отличием, о начальном профессиональном образовании для награжденных золотой медалью</w:t>
            </w:r>
          </w:p>
        </w:tc>
        <w:tc>
          <w:tcPr>
            <w:tcW w:w="1354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Копия диплома о среднем профессиональном образовании с отличием, начальном профессиональном образовании с отличием</w:t>
            </w:r>
          </w:p>
        </w:tc>
        <w:tc>
          <w:tcPr>
            <w:tcW w:w="1027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</w:t>
            </w:r>
          </w:p>
        </w:tc>
      </w:tr>
      <w:tr w:rsidR="00882BF5" w:rsidRPr="00882BF5" w:rsidTr="00882BF5">
        <w:trPr>
          <w:trHeight w:val="687"/>
        </w:trPr>
        <w:tc>
          <w:tcPr>
            <w:tcW w:w="481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8 баллов</w:t>
            </w:r>
          </w:p>
        </w:tc>
        <w:tc>
          <w:tcPr>
            <w:tcW w:w="2137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аттестата о среднем (полном) общем образовании для награжденных серебряной медалью</w:t>
            </w:r>
          </w:p>
        </w:tc>
        <w:tc>
          <w:tcPr>
            <w:tcW w:w="1354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Копия аттестата</w:t>
            </w:r>
          </w:p>
        </w:tc>
        <w:tc>
          <w:tcPr>
            <w:tcW w:w="1027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2</w:t>
            </w:r>
          </w:p>
        </w:tc>
      </w:tr>
      <w:tr w:rsidR="00882BF5" w:rsidRPr="00882BF5" w:rsidTr="00882BF5">
        <w:trPr>
          <w:trHeight w:val="971"/>
        </w:trPr>
        <w:tc>
          <w:tcPr>
            <w:tcW w:w="481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8 баллов</w:t>
            </w:r>
          </w:p>
        </w:tc>
        <w:tc>
          <w:tcPr>
            <w:tcW w:w="2137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диплома о начальном профессиональном образовании для награжденных серебряной медалью</w:t>
            </w:r>
          </w:p>
        </w:tc>
        <w:tc>
          <w:tcPr>
            <w:tcW w:w="1354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диплома о начальном профессиональном образовании для награжденных серебряной медалью</w:t>
            </w:r>
          </w:p>
        </w:tc>
        <w:tc>
          <w:tcPr>
            <w:tcW w:w="1027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2</w:t>
            </w:r>
          </w:p>
        </w:tc>
      </w:tr>
      <w:tr w:rsidR="00882BF5" w:rsidRPr="00882BF5" w:rsidTr="00882BF5">
        <w:trPr>
          <w:trHeight w:val="1259"/>
        </w:trPr>
        <w:tc>
          <w:tcPr>
            <w:tcW w:w="5000" w:type="pct"/>
            <w:gridSpan w:val="4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lastRenderedPageBreak/>
              <w:t>Участие и (или) результаты участия поступающих в олимпиадах школьников (не используемые для получения особых прав и (или) особого преимущества при поступлении на обучение по конкретным условиям поступления) и иных интеллектуальных и (или) творческих конкурсах, физкультурных мероприятиях, проводимых в соответствии с частью 2 статьи 77 Федерального закона № 273-ФЗ в целях выявления и поддержки лиц, проявивших выдающиеся способности, полученных в 10 и 11 классах в 2023 или 2024 году</w:t>
            </w:r>
          </w:p>
        </w:tc>
      </w:tr>
      <w:tr w:rsidR="00882BF5" w:rsidRPr="00882BF5" w:rsidTr="00882BF5">
        <w:trPr>
          <w:trHeight w:val="973"/>
        </w:trPr>
        <w:tc>
          <w:tcPr>
            <w:tcW w:w="481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2137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Для заключительного этапа всероссийской олимпиады школьников, международных олимпиад, олимпиад школьников (наличие диплома победителя, диплома 1 степени)</w:t>
            </w:r>
          </w:p>
        </w:tc>
        <w:tc>
          <w:tcPr>
            <w:tcW w:w="1354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1027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</w:t>
            </w:r>
          </w:p>
        </w:tc>
      </w:tr>
      <w:tr w:rsidR="00882BF5" w:rsidRPr="00882BF5" w:rsidTr="00882BF5">
        <w:trPr>
          <w:trHeight w:val="845"/>
        </w:trPr>
        <w:tc>
          <w:tcPr>
            <w:tcW w:w="481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7 баллов</w:t>
            </w:r>
          </w:p>
        </w:tc>
        <w:tc>
          <w:tcPr>
            <w:tcW w:w="2137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Для заключительного этапа всероссийской олимпиады школьников, международных олимпиад, олимпиад школьников (наличие диплома 2 или 3 степени, диплома призера)</w:t>
            </w:r>
          </w:p>
        </w:tc>
        <w:tc>
          <w:tcPr>
            <w:tcW w:w="1354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1027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3</w:t>
            </w:r>
          </w:p>
        </w:tc>
      </w:tr>
      <w:tr w:rsidR="00882BF5" w:rsidRPr="00882BF5" w:rsidTr="00882BF5">
        <w:trPr>
          <w:trHeight w:val="532"/>
        </w:trPr>
        <w:tc>
          <w:tcPr>
            <w:tcW w:w="481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7 баллов</w:t>
            </w:r>
          </w:p>
        </w:tc>
        <w:tc>
          <w:tcPr>
            <w:tcW w:w="2137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Диплом 1 степени конкурса исследовательских и проектных работ «Мегаполис XXI века – город для жизни»</w:t>
            </w:r>
          </w:p>
        </w:tc>
        <w:tc>
          <w:tcPr>
            <w:tcW w:w="1354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1027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3</w:t>
            </w:r>
          </w:p>
        </w:tc>
      </w:tr>
      <w:tr w:rsidR="00882BF5" w:rsidRPr="00882BF5" w:rsidTr="00882BF5">
        <w:trPr>
          <w:trHeight w:val="512"/>
        </w:trPr>
        <w:tc>
          <w:tcPr>
            <w:tcW w:w="481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2137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Диплом 2 или 3 степени конкурса исследовательских и проектных работ «Мегаполис XXI века – город для жизни»</w:t>
            </w:r>
          </w:p>
        </w:tc>
        <w:tc>
          <w:tcPr>
            <w:tcW w:w="1354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1027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4</w:t>
            </w:r>
          </w:p>
        </w:tc>
      </w:tr>
      <w:tr w:rsidR="00882BF5" w:rsidRPr="00882BF5" w:rsidTr="00882BF5">
        <w:trPr>
          <w:trHeight w:val="620"/>
        </w:trPr>
        <w:tc>
          <w:tcPr>
            <w:tcW w:w="481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137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Сертификат участника конкурса исследовательских и проектных работ «Мегаполис XXI века – город для жизни»</w:t>
            </w:r>
          </w:p>
        </w:tc>
        <w:tc>
          <w:tcPr>
            <w:tcW w:w="1354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1027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5</w:t>
            </w:r>
          </w:p>
        </w:tc>
      </w:tr>
      <w:tr w:rsidR="00882BF5" w:rsidRPr="00882BF5" w:rsidTr="00882BF5">
        <w:trPr>
          <w:trHeight w:val="558"/>
        </w:trPr>
        <w:tc>
          <w:tcPr>
            <w:tcW w:w="5000" w:type="pct"/>
            <w:gridSpan w:val="4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»</w:t>
            </w:r>
          </w:p>
        </w:tc>
      </w:tr>
      <w:tr w:rsidR="00882BF5" w:rsidRPr="00882BF5" w:rsidTr="00882BF5">
        <w:trPr>
          <w:trHeight w:val="845"/>
        </w:trPr>
        <w:tc>
          <w:tcPr>
            <w:tcW w:w="481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2137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статуса победителя чемпионата по профессиональному мастерству «</w:t>
            </w:r>
            <w:proofErr w:type="spellStart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Копия грамоты, сертификата или иного документа, подтверждающего участие в мероприятии</w:t>
            </w:r>
          </w:p>
        </w:tc>
        <w:tc>
          <w:tcPr>
            <w:tcW w:w="1027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</w:t>
            </w:r>
          </w:p>
        </w:tc>
      </w:tr>
      <w:tr w:rsidR="00882BF5" w:rsidRPr="00882BF5" w:rsidTr="00882BF5">
        <w:trPr>
          <w:trHeight w:val="815"/>
        </w:trPr>
        <w:tc>
          <w:tcPr>
            <w:tcW w:w="481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8 баллов</w:t>
            </w:r>
          </w:p>
        </w:tc>
        <w:tc>
          <w:tcPr>
            <w:tcW w:w="2137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статуса призера чемпионата по профессиональному мастерству «</w:t>
            </w:r>
            <w:proofErr w:type="spellStart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Копия грамоты, сертификата или иного документа, подтверждающего участие в мероприятии</w:t>
            </w:r>
          </w:p>
        </w:tc>
        <w:tc>
          <w:tcPr>
            <w:tcW w:w="1027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2</w:t>
            </w:r>
          </w:p>
        </w:tc>
      </w:tr>
      <w:tr w:rsidR="00882BF5" w:rsidRPr="00882BF5" w:rsidTr="00882BF5">
        <w:trPr>
          <w:trHeight w:val="336"/>
        </w:trPr>
        <w:tc>
          <w:tcPr>
            <w:tcW w:w="5000" w:type="pct"/>
            <w:gridSpan w:val="4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Осуществление волонтерской (добровольческой) деятельности</w:t>
            </w:r>
          </w:p>
        </w:tc>
      </w:tr>
      <w:tr w:rsidR="00882BF5" w:rsidRPr="00882BF5" w:rsidTr="00882BF5">
        <w:trPr>
          <w:trHeight w:val="2105"/>
        </w:trPr>
        <w:tc>
          <w:tcPr>
            <w:tcW w:w="481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2137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Осуществление волонтерской (добровольческой) деятельности в течение не менее шести месяцев</w:t>
            </w:r>
          </w:p>
        </w:tc>
        <w:tc>
          <w:tcPr>
            <w:tcW w:w="1354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Копии подтверждающих</w:t>
            </w:r>
            <w:r w:rsidRPr="00882BF5">
              <w:rPr>
                <w:rFonts w:ascii="Cambria" w:eastAsia="Times New Roman" w:hAnsi="Cambria" w:cs="Cambria"/>
                <w:color w:val="0A0A0A"/>
                <w:sz w:val="24"/>
                <w:szCs w:val="24"/>
                <w:lang w:eastAsia="ru-RU"/>
              </w:rPr>
              <w:t> 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осуществление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волонтерской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(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добровольческой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)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деятельности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в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течение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не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менее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шести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месяцев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документов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,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в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том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числе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копии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дипломов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,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грамот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,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сертификатов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, </w:t>
            </w:r>
            <w:r w:rsidRPr="00882BF5">
              <w:rPr>
                <w:rFonts w:ascii="PFDinDisplayPro-Regular" w:eastAsia="Times New Roman" w:hAnsi="PFDinDisplayPro-Regular" w:cs="PFDinDisplayPro-Regular"/>
                <w:color w:val="0A0A0A"/>
                <w:sz w:val="24"/>
                <w:szCs w:val="24"/>
                <w:lang w:eastAsia="ru-RU"/>
              </w:rPr>
              <w:t>волонт</w:t>
            </w: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ерских книжек, документов, подтверждающих членство в волонтерских (добровольческих) организациях</w:t>
            </w:r>
          </w:p>
        </w:tc>
        <w:tc>
          <w:tcPr>
            <w:tcW w:w="1027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4</w:t>
            </w:r>
          </w:p>
        </w:tc>
      </w:tr>
      <w:tr w:rsidR="00882BF5" w:rsidRPr="00882BF5" w:rsidTr="00882BF5">
        <w:trPr>
          <w:trHeight w:val="1112"/>
        </w:trPr>
        <w:tc>
          <w:tcPr>
            <w:tcW w:w="5000" w:type="pct"/>
            <w:gridSpan w:val="4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lastRenderedPageBreak/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</w:t>
            </w:r>
          </w:p>
        </w:tc>
      </w:tr>
      <w:tr w:rsidR="00882BF5" w:rsidRPr="00882BF5" w:rsidTr="00882BF5">
        <w:trPr>
          <w:trHeight w:val="816"/>
        </w:trPr>
        <w:tc>
          <w:tcPr>
            <w:tcW w:w="481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2137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полученной в образовательной организации Российской Федерации медали «За особые успехи в учении» I или II степени</w:t>
            </w:r>
          </w:p>
        </w:tc>
        <w:tc>
          <w:tcPr>
            <w:tcW w:w="1354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Копия удостоверения установленного образца</w:t>
            </w:r>
          </w:p>
        </w:tc>
        <w:tc>
          <w:tcPr>
            <w:tcW w:w="1027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2</w:t>
            </w:r>
          </w:p>
        </w:tc>
      </w:tr>
      <w:tr w:rsidR="00882BF5" w:rsidRPr="00882BF5" w:rsidTr="00882BF5">
        <w:trPr>
          <w:trHeight w:val="402"/>
        </w:trPr>
        <w:tc>
          <w:tcPr>
            <w:tcW w:w="5000" w:type="pct"/>
            <w:gridSpan w:val="4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Иные индивидуальные достижения</w:t>
            </w:r>
          </w:p>
        </w:tc>
      </w:tr>
      <w:tr w:rsidR="00882BF5" w:rsidRPr="00882BF5" w:rsidTr="00882BF5">
        <w:trPr>
          <w:trHeight w:val="976"/>
        </w:trPr>
        <w:tc>
          <w:tcPr>
            <w:tcW w:w="481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2137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Прохождение военной службы по призыву, военной службы по контракту, военной службы по мобилизации в Вооруженных Силах Российской Федерации</w:t>
            </w:r>
          </w:p>
        </w:tc>
        <w:tc>
          <w:tcPr>
            <w:tcW w:w="1354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Документ установленного образца, подтверждающий прохождение военной службы</w:t>
            </w:r>
          </w:p>
        </w:tc>
        <w:tc>
          <w:tcPr>
            <w:tcW w:w="1027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3</w:t>
            </w:r>
          </w:p>
        </w:tc>
      </w:tr>
      <w:tr w:rsidR="00882BF5" w:rsidRPr="00882BF5" w:rsidTr="00882BF5">
        <w:trPr>
          <w:trHeight w:val="1685"/>
        </w:trPr>
        <w:tc>
          <w:tcPr>
            <w:tcW w:w="481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2137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354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Документ установленного образца, подтверждающий пребывание в добровольческих формированиях</w:t>
            </w:r>
          </w:p>
        </w:tc>
        <w:tc>
          <w:tcPr>
            <w:tcW w:w="1027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3</w:t>
            </w:r>
          </w:p>
        </w:tc>
      </w:tr>
    </w:tbl>
    <w:p w:rsidR="00882BF5" w:rsidRDefault="00882BF5" w:rsidP="00882BF5">
      <w:pPr>
        <w:spacing w:after="0" w:line="240" w:lineRule="auto"/>
        <w:rPr>
          <w:rFonts w:eastAsia="Times New Roman" w:cs="Times New Roman"/>
          <w:color w:val="0A0A0A"/>
          <w:sz w:val="24"/>
          <w:szCs w:val="24"/>
          <w:lang w:eastAsia="ru-RU"/>
        </w:rPr>
      </w:pPr>
      <w:r w:rsidRPr="00882BF5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br/>
      </w:r>
    </w:p>
    <w:p w:rsidR="00882BF5" w:rsidRDefault="00882BF5" w:rsidP="00882BF5">
      <w:pPr>
        <w:spacing w:after="0" w:line="240" w:lineRule="auto"/>
        <w:rPr>
          <w:rFonts w:eastAsia="Times New Roman" w:cs="Times New Roman"/>
          <w:color w:val="0A0A0A"/>
          <w:sz w:val="24"/>
          <w:szCs w:val="24"/>
          <w:lang w:eastAsia="ru-RU"/>
        </w:rPr>
      </w:pPr>
    </w:p>
    <w:p w:rsidR="00882BF5" w:rsidRDefault="00882BF5">
      <w:pPr>
        <w:rPr>
          <w:rFonts w:ascii="PFDinDisplayPro-Regular" w:eastAsia="Times New Roman" w:hAnsi="PFDinDisplayPro-Regular" w:cs="Times New Roman"/>
          <w:caps/>
          <w:color w:val="C7254B"/>
          <w:sz w:val="27"/>
          <w:szCs w:val="27"/>
          <w:lang w:eastAsia="ru-RU"/>
        </w:rPr>
      </w:pPr>
      <w:r>
        <w:rPr>
          <w:rFonts w:ascii="PFDinDisplayPro-Regular" w:eastAsia="Times New Roman" w:hAnsi="PFDinDisplayPro-Regular" w:cs="Times New Roman"/>
          <w:caps/>
          <w:color w:val="C7254B"/>
          <w:sz w:val="27"/>
          <w:szCs w:val="27"/>
          <w:lang w:eastAsia="ru-RU"/>
        </w:rPr>
        <w:br w:type="page"/>
      </w:r>
    </w:p>
    <w:bookmarkStart w:id="0" w:name="_GoBack"/>
    <w:bookmarkEnd w:id="0"/>
    <w:p w:rsidR="00882BF5" w:rsidRDefault="00882BF5" w:rsidP="00882BF5">
      <w:pPr>
        <w:spacing w:after="0" w:line="240" w:lineRule="auto"/>
        <w:rPr>
          <w:rFonts w:eastAsia="Times New Roman" w:cs="Times New Roman"/>
          <w:caps/>
          <w:color w:val="C7254B"/>
          <w:sz w:val="27"/>
          <w:szCs w:val="27"/>
          <w:lang w:eastAsia="ru-RU"/>
        </w:rPr>
      </w:pPr>
      <w:r w:rsidRPr="00882BF5">
        <w:rPr>
          <w:rFonts w:ascii="PFDinDisplayPro-Regular" w:eastAsia="Times New Roman" w:hAnsi="PFDinDisplayPro-Regular" w:cs="Times New Roman"/>
          <w:caps/>
          <w:color w:val="C7254B"/>
          <w:sz w:val="27"/>
          <w:szCs w:val="27"/>
          <w:lang w:eastAsia="ru-RU"/>
        </w:rPr>
        <w:lastRenderedPageBreak/>
        <w:fldChar w:fldCharType="begin"/>
      </w:r>
      <w:r w:rsidRPr="00882BF5">
        <w:rPr>
          <w:rFonts w:ascii="PFDinDisplayPro-Regular" w:eastAsia="Times New Roman" w:hAnsi="PFDinDisplayPro-Regular" w:cs="Times New Roman"/>
          <w:caps/>
          <w:color w:val="C7254B"/>
          <w:sz w:val="27"/>
          <w:szCs w:val="27"/>
          <w:lang w:eastAsia="ru-RU"/>
        </w:rPr>
        <w:instrText xml:space="preserve"> HYPERLINK "https://mguu.ru/abitur/" </w:instrText>
      </w:r>
      <w:r w:rsidRPr="00882BF5">
        <w:rPr>
          <w:rFonts w:ascii="PFDinDisplayPro-Regular" w:eastAsia="Times New Roman" w:hAnsi="PFDinDisplayPro-Regular" w:cs="Times New Roman"/>
          <w:caps/>
          <w:color w:val="C7254B"/>
          <w:sz w:val="27"/>
          <w:szCs w:val="27"/>
          <w:lang w:eastAsia="ru-RU"/>
        </w:rPr>
        <w:fldChar w:fldCharType="separate"/>
      </w:r>
      <w:r w:rsidRPr="00882BF5">
        <w:rPr>
          <w:rFonts w:ascii="PFDinDisplayPro-Regular" w:eastAsia="Times New Roman" w:hAnsi="PFDinDisplayPro-Regular" w:cs="Times New Roman"/>
          <w:caps/>
          <w:color w:val="1779BA"/>
          <w:sz w:val="27"/>
          <w:szCs w:val="27"/>
          <w:u w:val="single"/>
          <w:lang w:eastAsia="ru-RU"/>
        </w:rPr>
        <w:t>МАГИСТРАТУРА</w:t>
      </w:r>
      <w:r w:rsidRPr="00882BF5">
        <w:rPr>
          <w:rFonts w:ascii="PFDinDisplayPro-Regular" w:eastAsia="Times New Roman" w:hAnsi="PFDinDisplayPro-Regular" w:cs="Times New Roman"/>
          <w:caps/>
          <w:color w:val="C7254B"/>
          <w:sz w:val="27"/>
          <w:szCs w:val="27"/>
          <w:lang w:eastAsia="ru-RU"/>
        </w:rPr>
        <w:fldChar w:fldCharType="end"/>
      </w:r>
    </w:p>
    <w:p w:rsidR="00882BF5" w:rsidRPr="00882BF5" w:rsidRDefault="00882BF5" w:rsidP="00882BF5">
      <w:pPr>
        <w:spacing w:after="0" w:line="240" w:lineRule="auto"/>
        <w:rPr>
          <w:rFonts w:eastAsia="Times New Roman" w:cs="Times New Roman"/>
          <w:caps/>
          <w:color w:val="C7254B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7649"/>
        <w:gridCol w:w="3264"/>
        <w:gridCol w:w="3220"/>
      </w:tblGrid>
      <w:tr w:rsidR="00882BF5" w:rsidRPr="00882BF5" w:rsidTr="00882BF5">
        <w:trPr>
          <w:trHeight w:val="903"/>
        </w:trPr>
        <w:tc>
          <w:tcPr>
            <w:tcW w:w="497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437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Индивидуальное достижение</w:t>
            </w:r>
          </w:p>
        </w:tc>
        <w:tc>
          <w:tcPr>
            <w:tcW w:w="1040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Документ, подтверждающий получение результатов индивидуальных достижений</w:t>
            </w:r>
          </w:p>
        </w:tc>
        <w:tc>
          <w:tcPr>
            <w:tcW w:w="1026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Критерий ранжирования индивидуального достижения при равенстве поступающих</w:t>
            </w:r>
          </w:p>
        </w:tc>
      </w:tr>
      <w:tr w:rsidR="00882BF5" w:rsidRPr="00882BF5" w:rsidTr="00882BF5">
        <w:trPr>
          <w:trHeight w:val="258"/>
        </w:trPr>
        <w:tc>
          <w:tcPr>
            <w:tcW w:w="5000" w:type="pct"/>
            <w:gridSpan w:val="4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диплома с отличием, подтверждающего получение высшего образования</w:t>
            </w:r>
          </w:p>
        </w:tc>
      </w:tr>
      <w:tr w:rsidR="00882BF5" w:rsidRPr="00882BF5" w:rsidTr="00882BF5">
        <w:trPr>
          <w:trHeight w:val="532"/>
        </w:trPr>
        <w:tc>
          <w:tcPr>
            <w:tcW w:w="497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2437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диплома с отличием, подтверждающего получение высшего образования</w:t>
            </w:r>
          </w:p>
        </w:tc>
        <w:tc>
          <w:tcPr>
            <w:tcW w:w="1040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Копия диплома</w:t>
            </w:r>
          </w:p>
        </w:tc>
        <w:tc>
          <w:tcPr>
            <w:tcW w:w="1026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</w:t>
            </w:r>
          </w:p>
        </w:tc>
      </w:tr>
      <w:tr w:rsidR="00882BF5" w:rsidRPr="00882BF5" w:rsidTr="00882BF5">
        <w:trPr>
          <w:trHeight w:val="229"/>
        </w:trPr>
        <w:tc>
          <w:tcPr>
            <w:tcW w:w="5000" w:type="pct"/>
            <w:gridSpan w:val="4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международных сертификатов, подтверждающих уровень владения иностранными языками</w:t>
            </w:r>
          </w:p>
        </w:tc>
      </w:tr>
      <w:tr w:rsidR="00882BF5" w:rsidRPr="00882BF5" w:rsidTr="00882BF5">
        <w:trPr>
          <w:trHeight w:val="332"/>
        </w:trPr>
        <w:tc>
          <w:tcPr>
            <w:tcW w:w="3974" w:type="pct"/>
            <w:gridSpan w:val="3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b/>
                <w:bCs/>
                <w:color w:val="0A0A0A"/>
                <w:sz w:val="24"/>
                <w:szCs w:val="24"/>
                <w:lang w:eastAsia="ru-RU"/>
              </w:rPr>
              <w:t>Иностранные языки (согласно уровню владения)</w:t>
            </w:r>
          </w:p>
        </w:tc>
        <w:tc>
          <w:tcPr>
            <w:tcW w:w="1026" w:type="pct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882BF5" w:rsidRPr="00882BF5" w:rsidTr="00882BF5">
        <w:trPr>
          <w:trHeight w:val="349"/>
        </w:trPr>
        <w:tc>
          <w:tcPr>
            <w:tcW w:w="497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6 баллов</w:t>
            </w:r>
          </w:p>
        </w:tc>
        <w:tc>
          <w:tcPr>
            <w:tcW w:w="2437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Начальный уровень</w:t>
            </w:r>
          </w:p>
        </w:tc>
        <w:tc>
          <w:tcPr>
            <w:tcW w:w="1040" w:type="pct"/>
            <w:vMerge w:val="restar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Копия сертификата</w:t>
            </w:r>
          </w:p>
        </w:tc>
        <w:tc>
          <w:tcPr>
            <w:tcW w:w="1026" w:type="pct"/>
            <w:vMerge w:val="restar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3</w:t>
            </w:r>
          </w:p>
        </w:tc>
      </w:tr>
      <w:tr w:rsidR="00882BF5" w:rsidRPr="00882BF5" w:rsidTr="00882BF5">
        <w:trPr>
          <w:trHeight w:val="386"/>
        </w:trPr>
        <w:tc>
          <w:tcPr>
            <w:tcW w:w="497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8 баллов</w:t>
            </w:r>
          </w:p>
        </w:tc>
        <w:tc>
          <w:tcPr>
            <w:tcW w:w="2437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040" w:type="pct"/>
            <w:vMerge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882BF5" w:rsidRPr="00882BF5" w:rsidTr="00882BF5">
        <w:trPr>
          <w:trHeight w:val="486"/>
        </w:trPr>
        <w:tc>
          <w:tcPr>
            <w:tcW w:w="497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2437" w:type="pct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Продвинутый уровень</w:t>
            </w:r>
          </w:p>
        </w:tc>
        <w:tc>
          <w:tcPr>
            <w:tcW w:w="1040" w:type="pct"/>
            <w:vMerge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882BF5" w:rsidRPr="00882BF5" w:rsidTr="00882BF5">
        <w:trPr>
          <w:trHeight w:val="404"/>
        </w:trPr>
        <w:tc>
          <w:tcPr>
            <w:tcW w:w="5000" w:type="pct"/>
            <w:gridSpan w:val="4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публикаций, соответствующих направлению подготовки</w:t>
            </w:r>
          </w:p>
        </w:tc>
      </w:tr>
      <w:tr w:rsidR="00882BF5" w:rsidRPr="00882BF5" w:rsidTr="00882BF5">
        <w:trPr>
          <w:trHeight w:val="267"/>
        </w:trPr>
        <w:tc>
          <w:tcPr>
            <w:tcW w:w="497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15 баллов</w:t>
            </w:r>
          </w:p>
        </w:tc>
        <w:tc>
          <w:tcPr>
            <w:tcW w:w="2437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опубликованной монографии</w:t>
            </w:r>
          </w:p>
        </w:tc>
        <w:tc>
          <w:tcPr>
            <w:tcW w:w="1040" w:type="pct"/>
            <w:vMerge w:val="restar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Отсканированный титульный лист и содержание издания, распечатка статьи, опубликованной в электронном издании, с выходными данными</w:t>
            </w:r>
          </w:p>
        </w:tc>
        <w:tc>
          <w:tcPr>
            <w:tcW w:w="1026" w:type="pct"/>
            <w:vMerge w:val="restar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2</w:t>
            </w:r>
          </w:p>
        </w:tc>
      </w:tr>
      <w:tr w:rsidR="00882BF5" w:rsidRPr="00882BF5" w:rsidTr="00882BF5">
        <w:trPr>
          <w:trHeight w:val="257"/>
        </w:trPr>
        <w:tc>
          <w:tcPr>
            <w:tcW w:w="497" w:type="pct"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2437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опубликованных статей:</w:t>
            </w:r>
          </w:p>
        </w:tc>
        <w:tc>
          <w:tcPr>
            <w:tcW w:w="1040" w:type="pct"/>
            <w:vMerge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882BF5" w:rsidRPr="00882BF5" w:rsidTr="00882BF5">
        <w:trPr>
          <w:trHeight w:val="658"/>
        </w:trPr>
        <w:tc>
          <w:tcPr>
            <w:tcW w:w="497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15 баллов</w:t>
            </w:r>
          </w:p>
        </w:tc>
        <w:tc>
          <w:tcPr>
            <w:tcW w:w="2437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в изданиях, входящих в международные реферативные базы данных и системы цитирования (</w:t>
            </w:r>
            <w:proofErr w:type="spellStart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Web</w:t>
            </w:r>
            <w:proofErr w:type="spellEnd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of</w:t>
            </w:r>
            <w:proofErr w:type="spellEnd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Science</w:t>
            </w:r>
            <w:proofErr w:type="spellEnd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Scopus</w:t>
            </w:r>
            <w:proofErr w:type="spellEnd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0" w:type="pct"/>
            <w:vMerge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882BF5" w:rsidRPr="00882BF5" w:rsidTr="00882BF5">
        <w:trPr>
          <w:trHeight w:val="1688"/>
        </w:trPr>
        <w:tc>
          <w:tcPr>
            <w:tcW w:w="497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15 баллов</w:t>
            </w:r>
          </w:p>
        </w:tc>
        <w:tc>
          <w:tcPr>
            <w:tcW w:w="2437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в изданиях, рекомендованных Высшей аттестационной комиссией при Министерстве науки и высшего образования Российской Федерации (входящих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наук)</w:t>
            </w:r>
          </w:p>
        </w:tc>
        <w:tc>
          <w:tcPr>
            <w:tcW w:w="1040" w:type="pct"/>
            <w:vMerge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882BF5" w:rsidRPr="00882BF5" w:rsidTr="00882BF5">
        <w:trPr>
          <w:trHeight w:val="552"/>
        </w:trPr>
        <w:tc>
          <w:tcPr>
            <w:tcW w:w="497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2437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в изданиях, включенных в систему Российского индекса научного цитирования (РИНЦ)</w:t>
            </w:r>
          </w:p>
        </w:tc>
        <w:tc>
          <w:tcPr>
            <w:tcW w:w="1040" w:type="pct"/>
            <w:vMerge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882BF5" w:rsidRPr="00882BF5" w:rsidTr="00882BF5">
        <w:trPr>
          <w:trHeight w:val="532"/>
        </w:trPr>
        <w:tc>
          <w:tcPr>
            <w:tcW w:w="497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2437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в сборниках научных трудов по итогам участия во всероссийских и международных научных конференциях</w:t>
            </w:r>
          </w:p>
        </w:tc>
        <w:tc>
          <w:tcPr>
            <w:tcW w:w="1040" w:type="pct"/>
            <w:vMerge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882BF5" w:rsidRPr="00882BF5" w:rsidTr="00882BF5">
        <w:trPr>
          <w:trHeight w:val="357"/>
        </w:trPr>
        <w:tc>
          <w:tcPr>
            <w:tcW w:w="497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3 балл</w:t>
            </w:r>
          </w:p>
        </w:tc>
        <w:tc>
          <w:tcPr>
            <w:tcW w:w="2437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в иных изданиях</w:t>
            </w:r>
          </w:p>
        </w:tc>
        <w:tc>
          <w:tcPr>
            <w:tcW w:w="1040" w:type="pct"/>
            <w:vMerge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</w:tbl>
    <w:p w:rsidR="00882BF5" w:rsidRDefault="00882BF5" w:rsidP="00882BF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caps/>
          <w:color w:val="C7254B"/>
          <w:sz w:val="27"/>
          <w:szCs w:val="27"/>
          <w:lang w:eastAsia="ru-RU"/>
        </w:rPr>
      </w:pPr>
    </w:p>
    <w:p w:rsidR="00882BF5" w:rsidRDefault="00882BF5" w:rsidP="00882BF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caps/>
          <w:color w:val="C7254B"/>
          <w:sz w:val="27"/>
          <w:szCs w:val="27"/>
          <w:lang w:eastAsia="ru-RU"/>
        </w:rPr>
      </w:pPr>
    </w:p>
    <w:p w:rsidR="00882BF5" w:rsidRPr="00882BF5" w:rsidRDefault="00882BF5" w:rsidP="00882BF5">
      <w:pPr>
        <w:spacing w:before="100" w:beforeAutospacing="1" w:after="100" w:afterAutospacing="1" w:line="240" w:lineRule="auto"/>
        <w:outlineLvl w:val="2"/>
        <w:rPr>
          <w:rFonts w:ascii="PFDinDisplayPro-Regular" w:eastAsia="Times New Roman" w:hAnsi="PFDinDisplayPro-Regular" w:cs="Times New Roman"/>
          <w:caps/>
          <w:color w:val="C7254B"/>
          <w:sz w:val="27"/>
          <w:szCs w:val="27"/>
          <w:lang w:eastAsia="ru-RU"/>
        </w:rPr>
      </w:pPr>
      <w:hyperlink r:id="rId5" w:history="1">
        <w:r w:rsidRPr="00882BF5">
          <w:rPr>
            <w:rFonts w:ascii="PFDinDisplayPro-Regular" w:eastAsia="Times New Roman" w:hAnsi="PFDinDisplayPro-Regular" w:cs="Times New Roman"/>
            <w:caps/>
            <w:color w:val="1779BA"/>
            <w:sz w:val="27"/>
            <w:szCs w:val="27"/>
            <w:u w:val="single"/>
            <w:lang w:eastAsia="ru-RU"/>
          </w:rPr>
          <w:t>АСПИРАНТУРА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8299"/>
        <w:gridCol w:w="5775"/>
      </w:tblGrid>
      <w:tr w:rsidR="00882BF5" w:rsidRPr="00882BF5" w:rsidTr="00882BF5">
        <w:trPr>
          <w:trHeight w:val="581"/>
        </w:trPr>
        <w:tc>
          <w:tcPr>
            <w:tcW w:w="516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644" w:type="pct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Индивидуальное достижение</w:t>
            </w:r>
          </w:p>
        </w:tc>
        <w:tc>
          <w:tcPr>
            <w:tcW w:w="1840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Документ, подтверждающий результаты индивидуального достижения</w:t>
            </w:r>
          </w:p>
        </w:tc>
      </w:tr>
      <w:tr w:rsidR="00882BF5" w:rsidRPr="00882BF5" w:rsidTr="00882BF5">
        <w:trPr>
          <w:trHeight w:val="272"/>
        </w:trPr>
        <w:tc>
          <w:tcPr>
            <w:tcW w:w="5000" w:type="pct"/>
            <w:gridSpan w:val="3"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диплома с отличием, подтверждающего получение высшего образования</w:t>
            </w:r>
          </w:p>
        </w:tc>
      </w:tr>
      <w:tr w:rsidR="00882BF5" w:rsidRPr="00882BF5" w:rsidTr="00882BF5">
        <w:trPr>
          <w:trHeight w:val="674"/>
        </w:trPr>
        <w:tc>
          <w:tcPr>
            <w:tcW w:w="516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2644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диплома с отличием, подтверждающего получение высшего образования</w:t>
            </w:r>
          </w:p>
        </w:tc>
        <w:tc>
          <w:tcPr>
            <w:tcW w:w="1840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Копия диплома</w:t>
            </w:r>
          </w:p>
        </w:tc>
      </w:tr>
      <w:tr w:rsidR="00882BF5" w:rsidRPr="00882BF5" w:rsidTr="00882BF5">
        <w:trPr>
          <w:trHeight w:val="258"/>
        </w:trPr>
        <w:tc>
          <w:tcPr>
            <w:tcW w:w="5000" w:type="pct"/>
            <w:gridSpan w:val="3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публикаций, соответствующих специальности</w:t>
            </w:r>
          </w:p>
        </w:tc>
      </w:tr>
      <w:tr w:rsidR="00882BF5" w:rsidRPr="00882BF5" w:rsidTr="00882BF5">
        <w:trPr>
          <w:trHeight w:val="874"/>
        </w:trPr>
        <w:tc>
          <w:tcPr>
            <w:tcW w:w="516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15 баллов</w:t>
            </w:r>
          </w:p>
        </w:tc>
        <w:tc>
          <w:tcPr>
            <w:tcW w:w="2644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опубликованной монографии</w:t>
            </w:r>
          </w:p>
        </w:tc>
        <w:tc>
          <w:tcPr>
            <w:tcW w:w="1840" w:type="pct"/>
            <w:vMerge w:val="restar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Отсканированный титульный лист и содержание издания, распечатка статьи, опубликованной в электронном издании, с выходными данными</w:t>
            </w:r>
          </w:p>
        </w:tc>
      </w:tr>
      <w:tr w:rsidR="00882BF5" w:rsidRPr="00882BF5" w:rsidTr="00882BF5">
        <w:trPr>
          <w:trHeight w:val="262"/>
        </w:trPr>
        <w:tc>
          <w:tcPr>
            <w:tcW w:w="3160" w:type="pct"/>
            <w:gridSpan w:val="2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Наличие опубликованных статей:</w:t>
            </w:r>
          </w:p>
        </w:tc>
        <w:tc>
          <w:tcPr>
            <w:tcW w:w="1840" w:type="pct"/>
            <w:vMerge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882BF5" w:rsidRPr="00882BF5" w:rsidTr="00882BF5">
        <w:trPr>
          <w:trHeight w:val="687"/>
        </w:trPr>
        <w:tc>
          <w:tcPr>
            <w:tcW w:w="516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15 баллов</w:t>
            </w:r>
          </w:p>
        </w:tc>
        <w:tc>
          <w:tcPr>
            <w:tcW w:w="2644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в изданиях, входящих в международные реферативные базы данных и системы цитирования (</w:t>
            </w:r>
            <w:proofErr w:type="spellStart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Web</w:t>
            </w:r>
            <w:proofErr w:type="spellEnd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of</w:t>
            </w:r>
            <w:proofErr w:type="spellEnd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Science</w:t>
            </w:r>
            <w:proofErr w:type="spellEnd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Scopus</w:t>
            </w:r>
            <w:proofErr w:type="spellEnd"/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0" w:type="pct"/>
            <w:vMerge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882BF5" w:rsidRPr="00882BF5" w:rsidTr="00882BF5">
        <w:trPr>
          <w:trHeight w:val="1419"/>
        </w:trPr>
        <w:tc>
          <w:tcPr>
            <w:tcW w:w="516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15 баллов</w:t>
            </w:r>
          </w:p>
        </w:tc>
        <w:tc>
          <w:tcPr>
            <w:tcW w:w="2644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в изданиях, рекомендованных Высшей аттестационной комиссией при Министерстве науки и высшего образования Российской Федерации (входящих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наук)</w:t>
            </w:r>
          </w:p>
        </w:tc>
        <w:tc>
          <w:tcPr>
            <w:tcW w:w="1840" w:type="pct"/>
            <w:vMerge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882BF5" w:rsidRPr="00882BF5" w:rsidTr="00882BF5">
        <w:trPr>
          <w:trHeight w:val="532"/>
        </w:trPr>
        <w:tc>
          <w:tcPr>
            <w:tcW w:w="516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2644" w:type="pct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в изданиях, включенных в систему Российского индекса научного цитирования (РИНЦ)</w:t>
            </w:r>
          </w:p>
        </w:tc>
        <w:tc>
          <w:tcPr>
            <w:tcW w:w="1840" w:type="pct"/>
            <w:vMerge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882BF5" w:rsidRPr="00882BF5" w:rsidTr="00882BF5">
        <w:trPr>
          <w:trHeight w:val="640"/>
        </w:trPr>
        <w:tc>
          <w:tcPr>
            <w:tcW w:w="516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2644" w:type="pct"/>
            <w:shd w:val="clear" w:color="auto" w:fill="F1F1F1"/>
            <w:hideMark/>
          </w:tcPr>
          <w:p w:rsidR="00882BF5" w:rsidRPr="00882BF5" w:rsidRDefault="00882BF5" w:rsidP="00882BF5">
            <w:pPr>
              <w:spacing w:before="100" w:beforeAutospacing="1" w:after="100" w:afterAutospacing="1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  <w:r w:rsidRPr="00882BF5"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  <w:t>в сборниках научных трудов по итогам участия во всероссийских и международных научных конференциях</w:t>
            </w:r>
          </w:p>
        </w:tc>
        <w:tc>
          <w:tcPr>
            <w:tcW w:w="1840" w:type="pct"/>
            <w:vMerge/>
            <w:shd w:val="clear" w:color="auto" w:fill="F1F1F1"/>
            <w:vAlign w:val="center"/>
            <w:hideMark/>
          </w:tcPr>
          <w:p w:rsidR="00882BF5" w:rsidRPr="00882BF5" w:rsidRDefault="00882BF5" w:rsidP="00882BF5">
            <w:pPr>
              <w:spacing w:after="0" w:line="240" w:lineRule="auto"/>
              <w:rPr>
                <w:rFonts w:ascii="PFDinDisplayPro-Regular" w:eastAsia="Times New Roman" w:hAnsi="PFDinDisplayPro-Regular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</w:tbl>
    <w:p w:rsidR="00627DDD" w:rsidRDefault="00627DDD" w:rsidP="00882BF5"/>
    <w:sectPr w:rsidR="00627DDD" w:rsidSect="00882B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FDinDisplayPro-Regular">
    <w:panose1 w:val="020005060300000200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F5"/>
    <w:rsid w:val="00627DDD"/>
    <w:rsid w:val="008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3414"/>
  <w15:chartTrackingRefBased/>
  <w15:docId w15:val="{DCE5DB52-5C50-41CB-8BBB-283AEE19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2B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2B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82B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guu.ru/abitur/" TargetMode="External"/><Relationship Id="rId4" Type="http://schemas.openxmlformats.org/officeDocument/2006/relationships/hyperlink" Target="https://mguu.ru/abitu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Владимировна</dc:creator>
  <cp:keywords/>
  <dc:description/>
  <cp:lastModifiedBy>Данилова Наталья Владимировна</cp:lastModifiedBy>
  <cp:revision>1</cp:revision>
  <dcterms:created xsi:type="dcterms:W3CDTF">2024-04-17T09:13:00Z</dcterms:created>
  <dcterms:modified xsi:type="dcterms:W3CDTF">2024-04-17T09:25:00Z</dcterms:modified>
</cp:coreProperties>
</file>