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5753F" w14:textId="48D09585" w:rsidR="001D2040" w:rsidRPr="00F35C2A" w:rsidRDefault="0027798E" w:rsidP="00461011">
      <w:pPr>
        <w:keepNext/>
        <w:spacing w:after="0" w:line="240" w:lineRule="auto"/>
        <w:ind w:left="360"/>
        <w:jc w:val="center"/>
        <w:rPr>
          <w:b/>
          <w:bCs/>
        </w:rPr>
      </w:pPr>
      <w:r w:rsidRPr="00F35C2A">
        <w:rPr>
          <w:b/>
          <w:bCs/>
        </w:rPr>
        <w:t>Сведения</w:t>
      </w:r>
    </w:p>
    <w:p w14:paraId="6F381D23" w14:textId="77777777" w:rsidR="0027798E" w:rsidRPr="00F35C2A" w:rsidRDefault="0027798E" w:rsidP="00461011">
      <w:pPr>
        <w:keepNext/>
        <w:spacing w:after="0" w:line="240" w:lineRule="auto"/>
        <w:ind w:left="360"/>
        <w:jc w:val="center"/>
        <w:rPr>
          <w:b/>
          <w:bCs/>
        </w:rPr>
      </w:pPr>
      <w:r w:rsidRPr="00F35C2A">
        <w:rPr>
          <w:b/>
          <w:bCs/>
        </w:rPr>
        <w:t xml:space="preserve">о научно-педагогическом работнике, осуществляющем общее руководство научным содержанием программы магистратуры </w:t>
      </w:r>
    </w:p>
    <w:p w14:paraId="0504F094" w14:textId="13429FEE" w:rsidR="0027798E" w:rsidRPr="00F35C2A" w:rsidRDefault="0027798E" w:rsidP="00461011">
      <w:pPr>
        <w:keepNext/>
        <w:spacing w:after="0" w:line="240" w:lineRule="auto"/>
        <w:ind w:left="360"/>
        <w:jc w:val="center"/>
        <w:rPr>
          <w:b/>
          <w:bCs/>
        </w:rPr>
      </w:pPr>
      <w:r w:rsidRPr="00F35C2A">
        <w:rPr>
          <w:b/>
          <w:bCs/>
        </w:rPr>
        <w:t>40.04.01 Юриспруденция, направленность (профиль) «Правовое обеспечение управления городом», 2023</w:t>
      </w:r>
      <w:r w:rsidR="00124448">
        <w:rPr>
          <w:b/>
          <w:bCs/>
        </w:rPr>
        <w:t>, 2024</w:t>
      </w:r>
      <w:r w:rsidRPr="00F35C2A">
        <w:rPr>
          <w:b/>
          <w:bCs/>
        </w:rPr>
        <w:t xml:space="preserve"> год набора</w:t>
      </w:r>
    </w:p>
    <w:p w14:paraId="5B00DC39" w14:textId="084645E2" w:rsidR="00101747" w:rsidRPr="0018673F" w:rsidRDefault="00101747" w:rsidP="00461011">
      <w:pPr>
        <w:keepNext/>
        <w:spacing w:after="0" w:line="240" w:lineRule="auto"/>
        <w:jc w:val="right"/>
        <w:rPr>
          <w:rFonts w:ascii="PF DinDisplay Pro" w:hAnsi="PF DinDisplay Pro"/>
          <w:sz w:val="20"/>
          <w:szCs w:val="2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1560"/>
        <w:gridCol w:w="1559"/>
        <w:gridCol w:w="2693"/>
        <w:gridCol w:w="1843"/>
        <w:gridCol w:w="3969"/>
      </w:tblGrid>
      <w:tr w:rsidR="0027798E" w:rsidRPr="00461011" w14:paraId="7DB34851" w14:textId="77777777" w:rsidTr="00C8131D">
        <w:trPr>
          <w:cantSplit/>
          <w:trHeight w:val="10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4FD5" w14:textId="77777777" w:rsidR="0027798E" w:rsidRPr="00461011" w:rsidRDefault="0027798E" w:rsidP="00461011">
            <w:pPr>
              <w:pStyle w:val="Default"/>
              <w:keepNext/>
              <w:spacing w:line="216" w:lineRule="auto"/>
              <w:jc w:val="center"/>
              <w:rPr>
                <w:sz w:val="22"/>
                <w:szCs w:val="22"/>
              </w:rPr>
            </w:pPr>
            <w:r w:rsidRPr="00461011">
              <w:rPr>
                <w:sz w:val="22"/>
                <w:szCs w:val="22"/>
              </w:rPr>
              <w:t xml:space="preserve">№ п\п </w:t>
            </w:r>
          </w:p>
          <w:p w14:paraId="5CE02975" w14:textId="77777777" w:rsidR="0027798E" w:rsidRPr="00461011" w:rsidRDefault="0027798E" w:rsidP="00461011">
            <w:pPr>
              <w:pStyle w:val="Default"/>
              <w:keepNext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9224" w14:textId="77777777" w:rsidR="0027798E" w:rsidRPr="00461011" w:rsidRDefault="0027798E" w:rsidP="00461011">
            <w:pPr>
              <w:pStyle w:val="Default"/>
              <w:keepNext/>
              <w:spacing w:line="216" w:lineRule="auto"/>
              <w:jc w:val="center"/>
              <w:rPr>
                <w:sz w:val="22"/>
                <w:szCs w:val="22"/>
              </w:rPr>
            </w:pPr>
            <w:r w:rsidRPr="00461011">
              <w:rPr>
                <w:sz w:val="22"/>
                <w:szCs w:val="22"/>
              </w:rPr>
              <w:t>Ф.И.О. научно-педагогического работника</w:t>
            </w:r>
          </w:p>
          <w:p w14:paraId="1EA34399" w14:textId="77777777" w:rsidR="0027798E" w:rsidRPr="00461011" w:rsidRDefault="0027798E" w:rsidP="00461011">
            <w:pPr>
              <w:pStyle w:val="Default"/>
              <w:keepNext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6145" w14:textId="77777777" w:rsidR="0027798E" w:rsidRPr="00461011" w:rsidRDefault="0027798E" w:rsidP="00461011">
            <w:pPr>
              <w:pStyle w:val="Default"/>
              <w:keepNext/>
              <w:spacing w:line="216" w:lineRule="auto"/>
              <w:ind w:left="28"/>
              <w:jc w:val="center"/>
              <w:rPr>
                <w:sz w:val="22"/>
                <w:szCs w:val="22"/>
              </w:rPr>
            </w:pPr>
            <w:r w:rsidRPr="00461011">
              <w:rPr>
                <w:sz w:val="22"/>
                <w:szCs w:val="22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(далее-договор ГПХ)</w:t>
            </w:r>
          </w:p>
          <w:p w14:paraId="7865131B" w14:textId="77777777" w:rsidR="0027798E" w:rsidRPr="00461011" w:rsidRDefault="0027798E" w:rsidP="00461011">
            <w:pPr>
              <w:pStyle w:val="Default"/>
              <w:keepNext/>
              <w:spacing w:line="216" w:lineRule="auto"/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6702" w14:textId="77777777" w:rsidR="0027798E" w:rsidRPr="00461011" w:rsidRDefault="0027798E" w:rsidP="00461011">
            <w:pPr>
              <w:pStyle w:val="Default"/>
              <w:keepNext/>
              <w:spacing w:line="216" w:lineRule="auto"/>
              <w:jc w:val="center"/>
              <w:rPr>
                <w:sz w:val="22"/>
                <w:szCs w:val="22"/>
              </w:rPr>
            </w:pPr>
            <w:r w:rsidRPr="00461011">
              <w:rPr>
                <w:sz w:val="22"/>
                <w:szCs w:val="22"/>
              </w:rPr>
              <w:t>Ученая степень</w:t>
            </w:r>
          </w:p>
          <w:p w14:paraId="589ADA6F" w14:textId="1BF6BADB" w:rsidR="0027798E" w:rsidRPr="00461011" w:rsidRDefault="0027798E" w:rsidP="00461011">
            <w:pPr>
              <w:pStyle w:val="Default"/>
              <w:keepNext/>
              <w:spacing w:line="216" w:lineRule="auto"/>
              <w:jc w:val="center"/>
              <w:rPr>
                <w:sz w:val="22"/>
                <w:szCs w:val="22"/>
              </w:rPr>
            </w:pPr>
            <w:r w:rsidRPr="00461011">
              <w:rPr>
                <w:sz w:val="22"/>
                <w:szCs w:val="22"/>
              </w:rPr>
              <w:t>(в том числе ученая степень, полученная в иностранном государстве и признаваемая в Российской Федерации)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123D" w14:textId="77777777" w:rsidR="0027798E" w:rsidRPr="00461011" w:rsidRDefault="0027798E" w:rsidP="00461011">
            <w:pPr>
              <w:pStyle w:val="Default"/>
              <w:keepNext/>
              <w:spacing w:line="216" w:lineRule="auto"/>
              <w:jc w:val="center"/>
              <w:rPr>
                <w:sz w:val="22"/>
                <w:szCs w:val="22"/>
              </w:rPr>
            </w:pPr>
            <w:r w:rsidRPr="00461011">
              <w:rPr>
                <w:sz w:val="22"/>
                <w:szCs w:val="22"/>
              </w:rPr>
              <w:t>Тематика самостоятельного научно-исследовательского (творческого) проекта (участие в осуществлении таких проектов) по направлению подготовки, а также наименование и реквизиты документа, подтверждающие его закрепление</w:t>
            </w:r>
          </w:p>
          <w:p w14:paraId="47BAB641" w14:textId="77777777" w:rsidR="0027798E" w:rsidRPr="00461011" w:rsidRDefault="0027798E" w:rsidP="00461011">
            <w:pPr>
              <w:pStyle w:val="Default"/>
              <w:keepNext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C4F6" w14:textId="2B509C0B" w:rsidR="0027798E" w:rsidRPr="00461011" w:rsidRDefault="0027798E" w:rsidP="00461011">
            <w:pPr>
              <w:pStyle w:val="Default"/>
              <w:keepNext/>
              <w:spacing w:line="216" w:lineRule="auto"/>
              <w:ind w:left="37"/>
              <w:jc w:val="center"/>
              <w:rPr>
                <w:sz w:val="22"/>
                <w:szCs w:val="22"/>
              </w:rPr>
            </w:pPr>
            <w:r w:rsidRPr="00461011">
              <w:rPr>
                <w:sz w:val="22"/>
                <w:szCs w:val="22"/>
              </w:rPr>
              <w:t>Публикации (название статьи, монографии и т.п.; наименование журнала/издания, год публикации) в: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CEF0" w14:textId="77777777" w:rsidR="0027798E" w:rsidRPr="00461011" w:rsidRDefault="0027798E" w:rsidP="00461011">
            <w:pPr>
              <w:pStyle w:val="Default"/>
              <w:keepNext/>
              <w:spacing w:line="216" w:lineRule="auto"/>
              <w:jc w:val="center"/>
              <w:rPr>
                <w:sz w:val="22"/>
                <w:szCs w:val="22"/>
              </w:rPr>
            </w:pPr>
            <w:r w:rsidRPr="00461011">
              <w:rPr>
                <w:sz w:val="22"/>
                <w:szCs w:val="22"/>
              </w:rPr>
              <w:t>Апробация результатов научно-исследовательской (творческой) деятельности на национальных и международных конференциях (название, статус конференций, материалы конференций, год выпуска)</w:t>
            </w:r>
          </w:p>
          <w:p w14:paraId="4306FA0B" w14:textId="77777777" w:rsidR="0027798E" w:rsidRPr="00461011" w:rsidRDefault="0027798E" w:rsidP="00461011">
            <w:pPr>
              <w:pStyle w:val="Default"/>
              <w:keepNext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7798E" w:rsidRPr="00461011" w14:paraId="00FDD8C0" w14:textId="77777777" w:rsidTr="00C8131D">
        <w:trPr>
          <w:cantSplit/>
          <w:trHeight w:val="3868"/>
        </w:trPr>
        <w:tc>
          <w:tcPr>
            <w:tcW w:w="534" w:type="dxa"/>
            <w:vMerge/>
            <w:tcBorders>
              <w:top w:val="single" w:sz="4" w:space="0" w:color="auto"/>
            </w:tcBorders>
          </w:tcPr>
          <w:p w14:paraId="7F96B86C" w14:textId="77777777" w:rsidR="0027798E" w:rsidRPr="00461011" w:rsidRDefault="0027798E" w:rsidP="00461011">
            <w:pPr>
              <w:pStyle w:val="Default"/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542DF3A8" w14:textId="77777777" w:rsidR="0027798E" w:rsidRPr="00461011" w:rsidRDefault="0027798E" w:rsidP="00461011">
            <w:pPr>
              <w:pStyle w:val="Default"/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01E94795" w14:textId="77777777" w:rsidR="0027798E" w:rsidRPr="00461011" w:rsidRDefault="0027798E" w:rsidP="00461011">
            <w:pPr>
              <w:pStyle w:val="Default"/>
              <w:keepNext/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14:paraId="6D6BC08B" w14:textId="77777777" w:rsidR="0027798E" w:rsidRPr="00461011" w:rsidRDefault="0027798E" w:rsidP="00461011">
            <w:pPr>
              <w:pStyle w:val="Default"/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59C69526" w14:textId="77777777" w:rsidR="0027798E" w:rsidRPr="00461011" w:rsidRDefault="0027798E" w:rsidP="00461011">
            <w:pPr>
              <w:pStyle w:val="Default"/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F2CFC1E" w14:textId="77777777" w:rsidR="0027798E" w:rsidRPr="00461011" w:rsidRDefault="0027798E" w:rsidP="00461011">
            <w:pPr>
              <w:pStyle w:val="Default"/>
              <w:keepNext/>
              <w:ind w:left="37"/>
              <w:jc w:val="center"/>
              <w:rPr>
                <w:sz w:val="22"/>
                <w:szCs w:val="22"/>
              </w:rPr>
            </w:pPr>
            <w:r w:rsidRPr="00461011">
              <w:rPr>
                <w:sz w:val="22"/>
                <w:szCs w:val="22"/>
              </w:rPr>
              <w:t>ведущих отечественных рецензируемых научных журналах и изданиях</w:t>
            </w:r>
          </w:p>
          <w:p w14:paraId="2FEEFEA8" w14:textId="4EB2CF5E" w:rsidR="00F2793A" w:rsidRDefault="00F2793A" w:rsidP="00461011">
            <w:pPr>
              <w:pStyle w:val="Default"/>
              <w:keepNext/>
              <w:ind w:left="37"/>
              <w:jc w:val="center"/>
              <w:rPr>
                <w:sz w:val="22"/>
                <w:szCs w:val="22"/>
              </w:rPr>
            </w:pPr>
          </w:p>
          <w:p w14:paraId="5840EBA0" w14:textId="77777777" w:rsidR="00F2793A" w:rsidRPr="00F2793A" w:rsidRDefault="00F2793A" w:rsidP="00F2793A"/>
          <w:p w14:paraId="7CB7FB43" w14:textId="77777777" w:rsidR="00F2793A" w:rsidRPr="00F2793A" w:rsidRDefault="00F2793A" w:rsidP="00F2793A"/>
          <w:p w14:paraId="612A38FC" w14:textId="77777777" w:rsidR="00F2793A" w:rsidRPr="00F2793A" w:rsidRDefault="00F2793A" w:rsidP="00F2793A"/>
          <w:p w14:paraId="42554E92" w14:textId="77777777" w:rsidR="00F2793A" w:rsidRPr="00F2793A" w:rsidRDefault="00F2793A" w:rsidP="00F2793A"/>
          <w:p w14:paraId="5E910993" w14:textId="77777777" w:rsidR="00F2793A" w:rsidRPr="00F2793A" w:rsidRDefault="00F2793A" w:rsidP="00F2793A"/>
          <w:p w14:paraId="31112EA6" w14:textId="77777777" w:rsidR="00F2793A" w:rsidRPr="00F2793A" w:rsidRDefault="00F2793A" w:rsidP="00F2793A"/>
          <w:p w14:paraId="197705E0" w14:textId="77777777" w:rsidR="00F2793A" w:rsidRPr="00F2793A" w:rsidRDefault="00F2793A" w:rsidP="00F2793A"/>
          <w:p w14:paraId="092B3551" w14:textId="77777777" w:rsidR="0027798E" w:rsidRPr="00F2793A" w:rsidRDefault="0027798E" w:rsidP="00F2793A"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BD0D680" w14:textId="77777777" w:rsidR="0027798E" w:rsidRPr="00461011" w:rsidRDefault="0027798E" w:rsidP="00461011">
            <w:pPr>
              <w:pStyle w:val="Default"/>
              <w:keepNext/>
              <w:ind w:left="37"/>
              <w:jc w:val="center"/>
              <w:rPr>
                <w:sz w:val="22"/>
                <w:szCs w:val="22"/>
              </w:rPr>
            </w:pPr>
            <w:r w:rsidRPr="00461011">
              <w:rPr>
                <w:sz w:val="22"/>
                <w:szCs w:val="22"/>
              </w:rPr>
              <w:t>зарубежных рецензируемых научных журналах и изданиях</w:t>
            </w:r>
          </w:p>
          <w:p w14:paraId="3254BEED" w14:textId="0BC56CE3" w:rsidR="0027798E" w:rsidRPr="00461011" w:rsidRDefault="0027798E" w:rsidP="00461011">
            <w:pPr>
              <w:pStyle w:val="Default"/>
              <w:keepNext/>
              <w:ind w:left="37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</w:tcBorders>
          </w:tcPr>
          <w:p w14:paraId="782D680E" w14:textId="77777777" w:rsidR="0027798E" w:rsidRPr="00461011" w:rsidRDefault="0027798E" w:rsidP="00461011">
            <w:pPr>
              <w:pStyle w:val="Default"/>
              <w:keepNext/>
              <w:jc w:val="center"/>
              <w:rPr>
                <w:sz w:val="22"/>
                <w:szCs w:val="22"/>
              </w:rPr>
            </w:pPr>
          </w:p>
        </w:tc>
      </w:tr>
      <w:tr w:rsidR="00461011" w:rsidRPr="00461011" w14:paraId="60BA84E5" w14:textId="77777777" w:rsidTr="00C8131D">
        <w:trPr>
          <w:cantSplit/>
          <w:trHeight w:val="11608"/>
        </w:trPr>
        <w:tc>
          <w:tcPr>
            <w:tcW w:w="534" w:type="dxa"/>
          </w:tcPr>
          <w:p w14:paraId="3E84EACA" w14:textId="6C100967" w:rsidR="008A0E37" w:rsidRPr="00461011" w:rsidRDefault="008A0E37" w:rsidP="00461011">
            <w:pPr>
              <w:pStyle w:val="Default"/>
              <w:keepNext/>
              <w:spacing w:line="216" w:lineRule="auto"/>
              <w:jc w:val="center"/>
              <w:rPr>
                <w:sz w:val="22"/>
                <w:szCs w:val="22"/>
              </w:rPr>
            </w:pPr>
            <w:r w:rsidRPr="0046101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7" w:type="dxa"/>
          </w:tcPr>
          <w:p w14:paraId="0C301889" w14:textId="0192385C" w:rsidR="008A0E37" w:rsidRPr="00461011" w:rsidRDefault="008A0E37" w:rsidP="00461011">
            <w:pPr>
              <w:pStyle w:val="Default"/>
              <w:keepNext/>
              <w:spacing w:line="216" w:lineRule="auto"/>
              <w:jc w:val="center"/>
              <w:rPr>
                <w:sz w:val="22"/>
                <w:szCs w:val="22"/>
              </w:rPr>
            </w:pPr>
            <w:r w:rsidRPr="00461011">
              <w:rPr>
                <w:sz w:val="22"/>
                <w:szCs w:val="22"/>
              </w:rPr>
              <w:t>Пашенцев Дмитрий Алексеевич</w:t>
            </w:r>
          </w:p>
        </w:tc>
        <w:tc>
          <w:tcPr>
            <w:tcW w:w="1559" w:type="dxa"/>
          </w:tcPr>
          <w:p w14:paraId="2C29E862" w14:textId="7A2CC6DF" w:rsidR="008A0E37" w:rsidRPr="00461011" w:rsidRDefault="00F2793A" w:rsidP="00461011">
            <w:pPr>
              <w:pStyle w:val="Default"/>
              <w:keepNext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основному месту работы</w:t>
            </w:r>
          </w:p>
        </w:tc>
        <w:tc>
          <w:tcPr>
            <w:tcW w:w="1560" w:type="dxa"/>
          </w:tcPr>
          <w:p w14:paraId="64CE7B62" w14:textId="3DDA5A47" w:rsidR="008A0E37" w:rsidRPr="00461011" w:rsidRDefault="008A0E37" w:rsidP="00461011">
            <w:pPr>
              <w:pStyle w:val="Default"/>
              <w:keepNext/>
              <w:spacing w:line="216" w:lineRule="auto"/>
              <w:jc w:val="center"/>
              <w:rPr>
                <w:sz w:val="22"/>
                <w:szCs w:val="22"/>
              </w:rPr>
            </w:pPr>
            <w:r w:rsidRPr="00461011">
              <w:rPr>
                <w:sz w:val="22"/>
                <w:szCs w:val="22"/>
              </w:rPr>
              <w:t>Доктор юридических наук,</w:t>
            </w:r>
          </w:p>
          <w:p w14:paraId="5EC4BC4F" w14:textId="606044E1" w:rsidR="008A0E37" w:rsidRPr="00461011" w:rsidRDefault="008A0E37" w:rsidP="00461011">
            <w:pPr>
              <w:pStyle w:val="Default"/>
              <w:keepNext/>
              <w:spacing w:line="216" w:lineRule="auto"/>
              <w:jc w:val="center"/>
              <w:rPr>
                <w:sz w:val="22"/>
                <w:szCs w:val="22"/>
              </w:rPr>
            </w:pPr>
            <w:r w:rsidRPr="00461011">
              <w:rPr>
                <w:sz w:val="22"/>
                <w:szCs w:val="22"/>
              </w:rPr>
              <w:t>профессор</w:t>
            </w:r>
          </w:p>
        </w:tc>
        <w:tc>
          <w:tcPr>
            <w:tcW w:w="1559" w:type="dxa"/>
          </w:tcPr>
          <w:p w14:paraId="3BFBEF92" w14:textId="77777777" w:rsidR="008A0E37" w:rsidRDefault="00F2793A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D63D1" w:rsidRPr="00461011">
              <w:rPr>
                <w:sz w:val="22"/>
                <w:szCs w:val="22"/>
              </w:rPr>
              <w:t xml:space="preserve">Новации механизмов правотворчества и правореализации в условиях развития цифровых технологий, грант РФФИ </w:t>
            </w:r>
            <w:hyperlink r:id="rId7" w:history="1">
              <w:r w:rsidR="001D63D1" w:rsidRPr="00461011">
                <w:rPr>
                  <w:sz w:val="22"/>
                  <w:szCs w:val="22"/>
                </w:rPr>
                <w:t>18-29-16219</w:t>
              </w:r>
            </w:hyperlink>
          </w:p>
          <w:p w14:paraId="618C3ADA" w14:textId="77777777" w:rsidR="00F2793A" w:rsidRDefault="00F2793A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Цифровые новации в управлении городом: правовой аспект </w:t>
            </w:r>
          </w:p>
          <w:p w14:paraId="4F40CE05" w14:textId="77777777" w:rsidR="00F2793A" w:rsidRDefault="00F2793A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</w:rPr>
            </w:pPr>
          </w:p>
          <w:p w14:paraId="3C791231" w14:textId="7D8E82A8" w:rsidR="00F2793A" w:rsidRPr="00461011" w:rsidRDefault="00F2793A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(распоряжение от 10.01.2024 г. № 1)</w:t>
            </w:r>
          </w:p>
        </w:tc>
        <w:tc>
          <w:tcPr>
            <w:tcW w:w="2693" w:type="dxa"/>
          </w:tcPr>
          <w:p w14:paraId="67D129ED" w14:textId="77777777" w:rsidR="001D63D1" w:rsidRPr="00461011" w:rsidRDefault="001D63D1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</w:rPr>
            </w:pPr>
            <w:r w:rsidRPr="00461011">
              <w:rPr>
                <w:sz w:val="22"/>
                <w:szCs w:val="22"/>
              </w:rPr>
              <w:t xml:space="preserve">Пашенцев Д. А., Залоило М. В. Дискуссия 1950 г. о «Русской правде» С. В. Юшкова (к 135-летию со дня рождения ученого) // Электронный научно-образовательный журнал «История». – 2023. – T. 14. – . URL: </w:t>
            </w:r>
            <w:hyperlink r:id="rId8" w:history="1">
              <w:r w:rsidRPr="00461011">
                <w:rPr>
                  <w:sz w:val="22"/>
                  <w:szCs w:val="22"/>
                </w:rPr>
                <w:t>https://history.jes.su/s207987840024815-5-1/</w:t>
              </w:r>
            </w:hyperlink>
            <w:r w:rsidRPr="00461011">
              <w:rPr>
                <w:sz w:val="22"/>
                <w:szCs w:val="22"/>
              </w:rPr>
              <w:t xml:space="preserve"> ) (скопус Q1)</w:t>
            </w:r>
          </w:p>
          <w:p w14:paraId="00AD073E" w14:textId="69E88735" w:rsidR="001D63D1" w:rsidRPr="00461011" w:rsidRDefault="001D63D1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</w:rPr>
            </w:pPr>
            <w:r w:rsidRPr="00461011">
              <w:rPr>
                <w:sz w:val="22"/>
                <w:szCs w:val="22"/>
              </w:rPr>
              <w:t>Пашенцев Д.А. Эффективность правовых норм в обществе постмодерна // Журнал российского права. 2023. Т. 27. № 6. С. 22-33.</w:t>
            </w:r>
          </w:p>
          <w:p w14:paraId="1A1BC1E9" w14:textId="77777777" w:rsidR="001D63D1" w:rsidRPr="00461011" w:rsidRDefault="001D63D1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</w:rPr>
            </w:pPr>
            <w:r w:rsidRPr="00461011">
              <w:rPr>
                <w:sz w:val="22"/>
                <w:szCs w:val="22"/>
              </w:rPr>
              <w:t>Пашенцев Д.А. Антропологическая парадигма в историко-правовой науке // Российская юстиция. 2023. № 12. С. 27-32.</w:t>
            </w:r>
          </w:p>
          <w:p w14:paraId="6BB5D820" w14:textId="496F462E" w:rsidR="00F2793A" w:rsidRPr="002F75BB" w:rsidRDefault="00F35C2A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  <w:lang w:val="en-US"/>
              </w:rPr>
            </w:pPr>
            <w:r w:rsidRPr="00461011">
              <w:rPr>
                <w:sz w:val="22"/>
                <w:szCs w:val="22"/>
              </w:rPr>
              <w:t xml:space="preserve">Пашенцев Д.А. Юридическое образование в условиях смены технологического уклада // Юридическая наука и практика: вестник Нижегородской академии МВД России. </w:t>
            </w:r>
            <w:r w:rsidRPr="002F75BB">
              <w:rPr>
                <w:sz w:val="22"/>
                <w:szCs w:val="22"/>
                <w:lang w:val="en-US"/>
              </w:rPr>
              <w:t xml:space="preserve">2023. № 3. </w:t>
            </w:r>
            <w:r w:rsidRPr="00461011">
              <w:rPr>
                <w:sz w:val="22"/>
                <w:szCs w:val="22"/>
              </w:rPr>
              <w:t>С</w:t>
            </w:r>
            <w:r w:rsidRPr="002F75BB">
              <w:rPr>
                <w:sz w:val="22"/>
                <w:szCs w:val="22"/>
                <w:lang w:val="en-US"/>
              </w:rPr>
              <w:t>. 207-210.</w:t>
            </w:r>
          </w:p>
          <w:p w14:paraId="295A8ED0" w14:textId="630689FC" w:rsidR="00F2793A" w:rsidRDefault="00F35C2A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  <w:lang w:val="en-US"/>
              </w:rPr>
            </w:pPr>
            <w:r w:rsidRPr="00811CE9">
              <w:rPr>
                <w:sz w:val="22"/>
                <w:szCs w:val="22"/>
                <w:lang w:val="en-US"/>
              </w:rPr>
              <w:t>Pashentsev D.A. Legal behavior under the technological paradigm change and modern social transformations // Vestnik of Saint</w:t>
            </w:r>
          </w:p>
          <w:p w14:paraId="0CE861DD" w14:textId="77777777" w:rsidR="00124448" w:rsidRDefault="00124448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461544D1" w14:textId="38FDF1E6" w:rsidR="00124448" w:rsidRDefault="00124448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0135D495" w14:textId="77777777" w:rsidR="00124448" w:rsidRDefault="00124448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476014BF" w14:textId="77777777" w:rsidR="00F2793A" w:rsidRDefault="00F2793A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3146BFB8" w14:textId="1667DB73" w:rsidR="008A0E37" w:rsidRPr="00F2793A" w:rsidRDefault="00F35C2A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  <w:lang w:val="en-US"/>
              </w:rPr>
            </w:pPr>
            <w:r w:rsidRPr="00811CE9">
              <w:rPr>
                <w:sz w:val="22"/>
                <w:szCs w:val="22"/>
                <w:lang w:val="en-US"/>
              </w:rPr>
              <w:t xml:space="preserve"> Petersburg University. </w:t>
            </w:r>
            <w:r w:rsidRPr="00F2793A">
              <w:rPr>
                <w:sz w:val="22"/>
                <w:szCs w:val="22"/>
                <w:lang w:val="en-US"/>
              </w:rPr>
              <w:t xml:space="preserve">Law. 2022. </w:t>
            </w:r>
            <w:r w:rsidRPr="00461011">
              <w:rPr>
                <w:sz w:val="22"/>
                <w:szCs w:val="22"/>
              </w:rPr>
              <w:t>Т</w:t>
            </w:r>
            <w:r w:rsidRPr="00F2793A">
              <w:rPr>
                <w:sz w:val="22"/>
                <w:szCs w:val="22"/>
                <w:lang w:val="en-US"/>
              </w:rPr>
              <w:t xml:space="preserve">. 13. № 3. </w:t>
            </w:r>
            <w:r w:rsidRPr="00461011">
              <w:rPr>
                <w:sz w:val="22"/>
                <w:szCs w:val="22"/>
              </w:rPr>
              <w:t>С</w:t>
            </w:r>
            <w:r w:rsidRPr="00F2793A">
              <w:rPr>
                <w:sz w:val="22"/>
                <w:szCs w:val="22"/>
                <w:lang w:val="en-US"/>
              </w:rPr>
              <w:t>. 810-820. (</w:t>
            </w:r>
            <w:r w:rsidRPr="00461011">
              <w:rPr>
                <w:sz w:val="22"/>
                <w:szCs w:val="22"/>
              </w:rPr>
              <w:t>Скопус</w:t>
            </w:r>
            <w:r w:rsidRPr="00F2793A">
              <w:rPr>
                <w:sz w:val="22"/>
                <w:szCs w:val="22"/>
                <w:lang w:val="en-US"/>
              </w:rPr>
              <w:t xml:space="preserve"> Q2, WoS)</w:t>
            </w:r>
          </w:p>
        </w:tc>
        <w:tc>
          <w:tcPr>
            <w:tcW w:w="1843" w:type="dxa"/>
          </w:tcPr>
          <w:p w14:paraId="53844202" w14:textId="1958BE47" w:rsidR="001D63D1" w:rsidRPr="00461011" w:rsidRDefault="001D63D1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  <w:lang w:val="en-US"/>
              </w:rPr>
            </w:pPr>
            <w:r w:rsidRPr="00461011">
              <w:rPr>
                <w:sz w:val="22"/>
                <w:szCs w:val="22"/>
                <w:lang w:val="en-US"/>
              </w:rPr>
              <w:t>Aznagulova G.M., Pashentsev D.A. Ontological grounds of international law // Wisdom. 2023. № 1 (25). (</w:t>
            </w:r>
            <w:r w:rsidRPr="00461011">
              <w:rPr>
                <w:sz w:val="22"/>
                <w:szCs w:val="22"/>
              </w:rPr>
              <w:t>скопус</w:t>
            </w:r>
            <w:r w:rsidRPr="00461011">
              <w:rPr>
                <w:sz w:val="22"/>
                <w:szCs w:val="22"/>
                <w:lang w:val="en-US"/>
              </w:rPr>
              <w:t xml:space="preserve"> Q1)</w:t>
            </w:r>
          </w:p>
          <w:p w14:paraId="53D5E43D" w14:textId="77777777" w:rsidR="00F35C2A" w:rsidRPr="00461011" w:rsidRDefault="00F35C2A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175BC016" w14:textId="67F59805" w:rsidR="00F35C2A" w:rsidRPr="00461011" w:rsidRDefault="00F35C2A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</w:rPr>
            </w:pPr>
            <w:r w:rsidRPr="00811CE9">
              <w:rPr>
                <w:sz w:val="22"/>
                <w:szCs w:val="22"/>
                <w:lang w:val="en-US"/>
              </w:rPr>
              <w:t xml:space="preserve">Antonova N.V., Pashentsev D.A., Kashevarova Y.N. Legal mechanisms for protecting the rights of economic entities in the conditions of development penetrative technologies // </w:t>
            </w:r>
            <w:r w:rsidRPr="00811CE9">
              <w:rPr>
                <w:sz w:val="22"/>
                <w:szCs w:val="22"/>
                <w:lang w:val="en-US"/>
              </w:rPr>
              <w:br/>
              <w:t xml:space="preserve">Smart Innovation, Systems and Technologies. </w:t>
            </w:r>
            <w:r w:rsidRPr="00461011">
              <w:rPr>
                <w:sz w:val="22"/>
                <w:szCs w:val="22"/>
              </w:rPr>
              <w:t>2022. Т. 254. С. 111-120. (Скопус)</w:t>
            </w:r>
          </w:p>
          <w:p w14:paraId="0BBBC66F" w14:textId="2849C63C" w:rsidR="008A0E37" w:rsidRPr="00461011" w:rsidRDefault="008A0E37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65CFFCF1" w14:textId="77777777" w:rsidR="00F35C2A" w:rsidRPr="00F2793A" w:rsidRDefault="00F35C2A" w:rsidP="00F2793A">
            <w:pPr>
              <w:pStyle w:val="Default"/>
              <w:keepNext/>
              <w:spacing w:line="216" w:lineRule="auto"/>
              <w:jc w:val="both"/>
              <w:rPr>
                <w:rFonts w:ascii="PF DinDisplay Pro" w:hAnsi="PF DinDisplay Pro"/>
                <w:sz w:val="18"/>
                <w:szCs w:val="18"/>
              </w:rPr>
            </w:pPr>
            <w:r w:rsidRPr="00F2793A">
              <w:rPr>
                <w:rFonts w:ascii="PF DinDisplay Pro" w:hAnsi="PF DinDisplay Pro"/>
                <w:sz w:val="18"/>
                <w:szCs w:val="18"/>
              </w:rPr>
              <w:t>Доклад «Традиционные ценности как основа организации системы управления окраинными и присоединяемыми территориями в Российской империи», 13 октября 2023 г., Иркутский гос. университет, Международная конференция «Историко-правовой и социокультурный опыт развития российской государственности».</w:t>
            </w:r>
          </w:p>
          <w:p w14:paraId="7727899B" w14:textId="77777777" w:rsidR="00F35C2A" w:rsidRPr="00F2793A" w:rsidRDefault="00F35C2A" w:rsidP="00F2793A">
            <w:pPr>
              <w:pStyle w:val="Default"/>
              <w:keepNext/>
              <w:spacing w:line="216" w:lineRule="auto"/>
              <w:jc w:val="both"/>
              <w:rPr>
                <w:rFonts w:ascii="PF DinDisplay Pro" w:hAnsi="PF DinDisplay Pro"/>
                <w:sz w:val="18"/>
                <w:szCs w:val="18"/>
              </w:rPr>
            </w:pPr>
            <w:r w:rsidRPr="00F2793A">
              <w:rPr>
                <w:rFonts w:ascii="PF DinDisplay Pro" w:hAnsi="PF DinDisplay Pro"/>
                <w:sz w:val="18"/>
                <w:szCs w:val="18"/>
              </w:rPr>
              <w:t>Доклад «Правовое регулирование межнациональных отношений в советском федеративном государстве» в Уральском государственном юридическом университете имени В.Ф. Яковлева (Екатеринбург) 2 октября 2023 года в рамках Уральского форума конституционалистов Всероссийский круглый стол «Советский федерализм: история развития и современные оценки».</w:t>
            </w:r>
          </w:p>
          <w:p w14:paraId="42D6FA44" w14:textId="77777777" w:rsidR="00F35C2A" w:rsidRPr="00F2793A" w:rsidRDefault="00F35C2A" w:rsidP="00F2793A">
            <w:pPr>
              <w:pStyle w:val="Default"/>
              <w:keepNext/>
              <w:spacing w:line="216" w:lineRule="auto"/>
              <w:jc w:val="both"/>
              <w:rPr>
                <w:rFonts w:ascii="PF DinDisplay Pro" w:hAnsi="PF DinDisplay Pro"/>
                <w:sz w:val="18"/>
                <w:szCs w:val="18"/>
              </w:rPr>
            </w:pPr>
            <w:r w:rsidRPr="00F2793A">
              <w:rPr>
                <w:rFonts w:ascii="PF DinDisplay Pro" w:hAnsi="PF DinDisplay Pro"/>
                <w:sz w:val="18"/>
                <w:szCs w:val="18"/>
              </w:rPr>
              <w:t>Доклад «Антропологическое измерение современных историко-правовых исследований» на Международной научно-практической конференции «Достижения и проблемы юридической антропологии», Воронежский государственный университет, 10 ноября 2023 г.</w:t>
            </w:r>
          </w:p>
          <w:p w14:paraId="4C4BDF64" w14:textId="77777777" w:rsidR="00F35C2A" w:rsidRPr="00F2793A" w:rsidRDefault="00F35C2A" w:rsidP="00F2793A">
            <w:pPr>
              <w:pStyle w:val="Default"/>
              <w:keepNext/>
              <w:spacing w:line="216" w:lineRule="auto"/>
              <w:jc w:val="both"/>
              <w:rPr>
                <w:rFonts w:ascii="PF DinDisplay Pro" w:hAnsi="PF DinDisplay Pro"/>
                <w:sz w:val="18"/>
                <w:szCs w:val="18"/>
              </w:rPr>
            </w:pPr>
            <w:r w:rsidRPr="00F2793A">
              <w:rPr>
                <w:rFonts w:ascii="PF DinDisplay Pro" w:hAnsi="PF DinDisplay Pro"/>
                <w:sz w:val="18"/>
                <w:szCs w:val="18"/>
              </w:rPr>
              <w:t>Доклад «Юридическая наука в условиях перехода к постнеклассической научной рациональности» на Всероссийской научной конференции «Юридическая деятельность в зеркале научных теорий, гипотез, проблем», МГЮУ им. О.Е. Кутафина, 19 мая 2023 г.</w:t>
            </w:r>
          </w:p>
          <w:p w14:paraId="15C5CD42" w14:textId="77777777" w:rsidR="00F35C2A" w:rsidRPr="00F2793A" w:rsidRDefault="00F35C2A" w:rsidP="00F2793A">
            <w:pPr>
              <w:pStyle w:val="Default"/>
              <w:keepNext/>
              <w:spacing w:line="216" w:lineRule="auto"/>
              <w:jc w:val="both"/>
              <w:rPr>
                <w:rFonts w:ascii="PF DinDisplay Pro" w:hAnsi="PF DinDisplay Pro"/>
                <w:sz w:val="18"/>
                <w:szCs w:val="18"/>
              </w:rPr>
            </w:pPr>
            <w:r w:rsidRPr="00F2793A">
              <w:rPr>
                <w:rFonts w:ascii="PF DinDisplay Pro" w:hAnsi="PF DinDisplay Pro"/>
                <w:sz w:val="18"/>
                <w:szCs w:val="18"/>
              </w:rPr>
              <w:t>Доклад «Оптимизация правового регулирования с позиций постнеклассической теории права», 26 мая 2023 года в Нижегородской академии МВД России, XIV Бабаевские чтения «Оптимизация правового регулирования: теория, практика, техника».</w:t>
            </w:r>
          </w:p>
          <w:p w14:paraId="60600CDB" w14:textId="77777777" w:rsidR="00F35C2A" w:rsidRPr="00F2793A" w:rsidRDefault="00F35C2A" w:rsidP="00F2793A">
            <w:pPr>
              <w:pStyle w:val="Default"/>
              <w:keepNext/>
              <w:spacing w:line="216" w:lineRule="auto"/>
              <w:jc w:val="both"/>
              <w:rPr>
                <w:rFonts w:ascii="PF DinDisplay Pro" w:hAnsi="PF DinDisplay Pro"/>
                <w:sz w:val="18"/>
                <w:szCs w:val="18"/>
              </w:rPr>
            </w:pPr>
            <w:r w:rsidRPr="00F2793A">
              <w:rPr>
                <w:rFonts w:ascii="PF DinDisplay Pro" w:hAnsi="PF DinDisplay Pro"/>
                <w:sz w:val="18"/>
                <w:szCs w:val="18"/>
              </w:rPr>
              <w:t>Доклад «Конструктивизм в современной теории права» на Международной научно-практической конференции в Воронежском государственном университете «Юридические науки и вызовы современности: отечественные и сравнительно-правовые исследования», 17 ноября 2023 г.</w:t>
            </w:r>
          </w:p>
          <w:p w14:paraId="5FDA0A05" w14:textId="542E26CA" w:rsidR="00F35C2A" w:rsidRDefault="00F35C2A" w:rsidP="00F2793A">
            <w:pPr>
              <w:pStyle w:val="Default"/>
              <w:keepNext/>
              <w:spacing w:line="216" w:lineRule="auto"/>
              <w:jc w:val="both"/>
              <w:rPr>
                <w:rFonts w:ascii="PF DinDisplay Pro" w:hAnsi="PF DinDisplay Pro"/>
                <w:sz w:val="18"/>
                <w:szCs w:val="18"/>
              </w:rPr>
            </w:pPr>
            <w:r w:rsidRPr="00F2793A">
              <w:rPr>
                <w:rFonts w:ascii="PF DinDisplay Pro" w:hAnsi="PF DinDisplay Pro"/>
                <w:sz w:val="18"/>
                <w:szCs w:val="18"/>
              </w:rPr>
              <w:t>Доклад «Место историко-правовой науки в цифровом образовательном пространстве» на Всероссийской научной конференции «Преподавание истории государства и права в контексте развития отечественного цифрового образовательного пространства», МГУУ ПМ, 16 февраля 2023 г.</w:t>
            </w:r>
          </w:p>
          <w:p w14:paraId="25F1ED01" w14:textId="77777777" w:rsidR="00124448" w:rsidRPr="00124448" w:rsidRDefault="00124448" w:rsidP="00124448">
            <w:pPr>
              <w:keepNext/>
              <w:autoSpaceDE w:val="0"/>
              <w:autoSpaceDN w:val="0"/>
              <w:adjustRightInd w:val="0"/>
              <w:spacing w:line="216" w:lineRule="auto"/>
              <w:jc w:val="both"/>
              <w:rPr>
                <w:rFonts w:ascii="PF DinDisplay Pro" w:hAnsi="PF DinDisplay Pro" w:cs="Candara"/>
                <w:color w:val="000000"/>
                <w:sz w:val="18"/>
                <w:szCs w:val="18"/>
              </w:rPr>
            </w:pPr>
            <w:r w:rsidRPr="00124448">
              <w:rPr>
                <w:rFonts w:ascii="PF DinDisplay Pro" w:hAnsi="PF DinDisplay Pro" w:cs="Candara"/>
                <w:color w:val="000000"/>
                <w:sz w:val="18"/>
                <w:szCs w:val="18"/>
              </w:rPr>
              <w:t xml:space="preserve">Доклад «Этапы и закономерности развития историко-правовой науки в России» на Международной конференции Общероссийское годовое собрание теоретиков права «Концепции развития российского законодательства как достижение современной академической науки», ИЗиСП, 28 февраля 2024 г. </w:t>
            </w:r>
          </w:p>
          <w:p w14:paraId="4D1E044C" w14:textId="600B6077" w:rsidR="00124448" w:rsidRPr="00124448" w:rsidRDefault="00124448" w:rsidP="00124448">
            <w:pPr>
              <w:keepNext/>
              <w:autoSpaceDE w:val="0"/>
              <w:autoSpaceDN w:val="0"/>
              <w:adjustRightInd w:val="0"/>
              <w:spacing w:line="216" w:lineRule="auto"/>
              <w:jc w:val="both"/>
              <w:rPr>
                <w:rFonts w:ascii="Candara" w:hAnsi="Candara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24448">
              <w:rPr>
                <w:rFonts w:ascii="Candara" w:hAnsi="Candara" w:cs="Times New Roman"/>
                <w:color w:val="000000" w:themeColor="text1"/>
                <w:sz w:val="20"/>
                <w:szCs w:val="20"/>
                <w:shd w:val="clear" w:color="auto" w:fill="FFFFFF"/>
              </w:rPr>
              <w:t>развитие Арктики: правовые аспекты», 1 ноября 2024 года.</w:t>
            </w:r>
          </w:p>
          <w:p w14:paraId="3DB841A1" w14:textId="77777777" w:rsidR="008A0E37" w:rsidRPr="00F2793A" w:rsidRDefault="008A0E37" w:rsidP="00F2793A">
            <w:pPr>
              <w:pStyle w:val="Default"/>
              <w:keepNext/>
              <w:spacing w:line="216" w:lineRule="auto"/>
              <w:jc w:val="both"/>
              <w:rPr>
                <w:rFonts w:ascii="PF DinDisplay Pro" w:hAnsi="PF DinDisplay Pro"/>
                <w:sz w:val="18"/>
                <w:szCs w:val="18"/>
              </w:rPr>
            </w:pPr>
          </w:p>
        </w:tc>
      </w:tr>
      <w:tr w:rsidR="00124448" w:rsidRPr="00461011" w14:paraId="414083A1" w14:textId="77777777" w:rsidTr="00C8131D">
        <w:trPr>
          <w:cantSplit/>
          <w:trHeight w:val="11608"/>
        </w:trPr>
        <w:tc>
          <w:tcPr>
            <w:tcW w:w="534" w:type="dxa"/>
          </w:tcPr>
          <w:p w14:paraId="76FC77A0" w14:textId="77777777" w:rsidR="00124448" w:rsidRPr="00461011" w:rsidRDefault="00124448" w:rsidP="00461011">
            <w:pPr>
              <w:pStyle w:val="Default"/>
              <w:keepNext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8633E7" w14:textId="77777777" w:rsidR="00124448" w:rsidRPr="00461011" w:rsidRDefault="00124448" w:rsidP="00461011">
            <w:pPr>
              <w:pStyle w:val="Default"/>
              <w:keepNext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820BA6" w14:textId="77777777" w:rsidR="00124448" w:rsidRDefault="00124448" w:rsidP="00461011">
            <w:pPr>
              <w:pStyle w:val="Default"/>
              <w:keepNext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10593E7" w14:textId="77777777" w:rsidR="00124448" w:rsidRPr="00461011" w:rsidRDefault="00124448" w:rsidP="00461011">
            <w:pPr>
              <w:pStyle w:val="Default"/>
              <w:keepNext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E07F263" w14:textId="77777777" w:rsidR="00124448" w:rsidRDefault="00124448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FF228B" w14:textId="77777777" w:rsidR="00124448" w:rsidRPr="00124448" w:rsidRDefault="00124448" w:rsidP="00124448">
            <w:pPr>
              <w:jc w:val="both"/>
              <w:rPr>
                <w:rFonts w:ascii="Candara" w:hAnsi="Candara" w:cs="Candara"/>
                <w:color w:val="000000"/>
              </w:rPr>
            </w:pPr>
            <w:r w:rsidRPr="00C8131D">
              <w:rPr>
                <w:rFonts w:ascii="Candara" w:hAnsi="Candara" w:cs="Candara"/>
                <w:color w:val="000000"/>
                <w:lang w:val="en-US"/>
              </w:rPr>
              <w:t xml:space="preserve">Pashentsev D.A., Babaeva Yu.G. Artificial intelligence in law-making and law enforcement: risks and new opportunities // Vestnik of Saint Petersburg University. </w:t>
            </w:r>
            <w:r w:rsidRPr="00124448">
              <w:rPr>
                <w:rFonts w:ascii="Candara" w:hAnsi="Candara" w:cs="Candara"/>
                <w:color w:val="000000"/>
              </w:rPr>
              <w:t>Law. 2024. Т. 15. № 2. Pp.  516-526. (скопус Q4)</w:t>
            </w:r>
          </w:p>
          <w:p w14:paraId="48174E1D" w14:textId="2B6072FB" w:rsidR="00124448" w:rsidRPr="00124448" w:rsidRDefault="00124448" w:rsidP="00124448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</w:rPr>
            </w:pPr>
            <w:r w:rsidRPr="00124448">
              <w:rPr>
                <w:sz w:val="22"/>
                <w:szCs w:val="22"/>
              </w:rPr>
              <w:t xml:space="preserve">Пашенцев Д. А., Залоило М. В. Дискуссия 1950 г. о «Русской правде» С. В. Юшкова (к 135-летию со дня рождения ученого) // Электронный научно-образовательный журнал «История». – 2023. – T. 14. – . URL: </w:t>
            </w:r>
            <w:hyperlink r:id="rId9" w:history="1">
              <w:r w:rsidRPr="00124448">
                <w:rPr>
                  <w:sz w:val="22"/>
                  <w:szCs w:val="22"/>
                </w:rPr>
                <w:t>https://history.jes.su/s207987840024815-5-1/</w:t>
              </w:r>
            </w:hyperlink>
            <w:r w:rsidRPr="00124448">
              <w:rPr>
                <w:sz w:val="22"/>
                <w:szCs w:val="22"/>
              </w:rPr>
              <w:t xml:space="preserve"> ) (скопус Q1)</w:t>
            </w:r>
          </w:p>
          <w:p w14:paraId="411C92F0" w14:textId="116A038D" w:rsidR="00124448" w:rsidRDefault="00124448" w:rsidP="00124448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</w:rPr>
            </w:pPr>
            <w:r w:rsidRPr="00124448">
              <w:rPr>
                <w:sz w:val="22"/>
                <w:szCs w:val="22"/>
              </w:rPr>
              <w:t>Пашенцев Д.А. Концептуальные основания историко-правовой науки: от классических традиций к современным новациям // Журнал российского права. 2024. Т. 28. № 9. С. 5-14.</w:t>
            </w:r>
          </w:p>
          <w:p w14:paraId="003DEA51" w14:textId="77777777" w:rsidR="00124448" w:rsidRPr="00124448" w:rsidRDefault="00124448" w:rsidP="00124448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</w:rPr>
            </w:pPr>
            <w:r w:rsidRPr="00124448">
              <w:rPr>
                <w:sz w:val="22"/>
                <w:szCs w:val="22"/>
              </w:rPr>
              <w:t xml:space="preserve">Пашенцев Д.А. Концептуальная роль юридической науки в развитии законодательства: от классических конструкций к новациям общества постмодерна // Журнал российского права. 2024. Т. 28. № 5. С. 5-16. </w:t>
            </w:r>
          </w:p>
          <w:p w14:paraId="6252D2D5" w14:textId="77777777" w:rsidR="00124448" w:rsidRPr="00124448" w:rsidRDefault="00124448" w:rsidP="00124448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</w:rPr>
            </w:pPr>
            <w:r w:rsidRPr="00124448">
              <w:rPr>
                <w:sz w:val="22"/>
                <w:szCs w:val="22"/>
              </w:rPr>
              <w:t>Пашенцев Д.А. Эффективность правовых норм в обществе постмодерна // Журнал российского права. 2023. Т. 27. № 6. С. 22-33.</w:t>
            </w:r>
          </w:p>
          <w:p w14:paraId="1E6F1212" w14:textId="77777777" w:rsidR="00124448" w:rsidRPr="00561C3F" w:rsidRDefault="00124448" w:rsidP="00124448">
            <w:pPr>
              <w:pStyle w:val="Default"/>
              <w:keepNext/>
              <w:spacing w:line="216" w:lineRule="auto"/>
              <w:jc w:val="both"/>
              <w:rPr>
                <w:sz w:val="20"/>
                <w:szCs w:val="20"/>
              </w:rPr>
            </w:pPr>
            <w:r w:rsidRPr="00124448">
              <w:rPr>
                <w:sz w:val="22"/>
                <w:szCs w:val="22"/>
              </w:rPr>
              <w:t>Пашенцев Д.А. Антропологическая</w:t>
            </w:r>
            <w:r w:rsidRPr="00561C3F">
              <w:rPr>
                <w:sz w:val="20"/>
                <w:szCs w:val="20"/>
              </w:rPr>
              <w:t xml:space="preserve"> парадигма в историко-правовой науке // Российская юстиция. 2023. № 12. С. 27-32.</w:t>
            </w:r>
          </w:p>
          <w:p w14:paraId="71EAA843" w14:textId="2614F27D" w:rsidR="00124448" w:rsidRPr="00461011" w:rsidRDefault="00124448" w:rsidP="00124448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</w:rPr>
            </w:pPr>
            <w:r w:rsidRPr="00561C3F">
              <w:rPr>
                <w:sz w:val="20"/>
                <w:szCs w:val="20"/>
              </w:rPr>
              <w:t>Пашенцев Д.А. Юридическое образование в условиях смены технологического уклада // Юридическая наука и практика</w:t>
            </w:r>
          </w:p>
        </w:tc>
        <w:tc>
          <w:tcPr>
            <w:tcW w:w="1843" w:type="dxa"/>
          </w:tcPr>
          <w:p w14:paraId="52460C8C" w14:textId="77777777" w:rsidR="00124448" w:rsidRPr="00124448" w:rsidRDefault="00124448" w:rsidP="00F2793A">
            <w:pPr>
              <w:pStyle w:val="Default"/>
              <w:keepNext/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05583911" w14:textId="22499005" w:rsidR="00124448" w:rsidRDefault="00124448" w:rsidP="00F2793A">
            <w:pPr>
              <w:pStyle w:val="Default"/>
              <w:keepNext/>
              <w:spacing w:line="216" w:lineRule="auto"/>
              <w:jc w:val="both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24448">
              <w:rPr>
                <w:rFonts w:ascii="PF DinDisplay Pro" w:hAnsi="PF DinDisplay Pro"/>
                <w:sz w:val="18"/>
                <w:szCs w:val="18"/>
              </w:rPr>
              <w:t>Доклад «Историко-правовые традиции изучения исторического опыта освоения</w:t>
            </w:r>
            <w:r w:rsidRPr="00124448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Арктики» на X Международном Арктическом правовом форуме «Сохранение и устойчивое</w:t>
            </w:r>
            <w: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561C3F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Арктики: правовые аспекты», 1 ноября 2024 года.</w:t>
            </w:r>
          </w:p>
          <w:p w14:paraId="2B3C0D78" w14:textId="77777777" w:rsidR="00124448" w:rsidRPr="00124448" w:rsidRDefault="00124448" w:rsidP="00124448">
            <w:pPr>
              <w:keepNext/>
              <w:autoSpaceDE w:val="0"/>
              <w:autoSpaceDN w:val="0"/>
              <w:adjustRightInd w:val="0"/>
              <w:spacing w:line="216" w:lineRule="auto"/>
              <w:jc w:val="both"/>
              <w:rPr>
                <w:rFonts w:ascii="PF DinDisplay Pro" w:hAnsi="PF DinDisplay Pro" w:cs="Candara"/>
                <w:color w:val="000000"/>
                <w:sz w:val="18"/>
                <w:szCs w:val="18"/>
              </w:rPr>
            </w:pPr>
            <w:r w:rsidRPr="00124448">
              <w:rPr>
                <w:rFonts w:ascii="PF DinDisplay Pro" w:hAnsi="PF DinDisplay Pro" w:cs="Candara"/>
                <w:color w:val="000000"/>
                <w:sz w:val="18"/>
                <w:szCs w:val="18"/>
              </w:rPr>
              <w:t>Доклад «Сравнительно-правовой метод в современных историко-теоретических исследованиях» на XIV Международном конгрессе сравнительного правоведения «Сравнительное правоведение как инструмент межцивилизационного диалога» (5 декабря 2024 г., Москва)</w:t>
            </w:r>
          </w:p>
          <w:p w14:paraId="1A704391" w14:textId="77777777" w:rsidR="00124448" w:rsidRDefault="00124448" w:rsidP="00F2793A">
            <w:pPr>
              <w:pStyle w:val="Default"/>
              <w:keepNext/>
              <w:spacing w:line="216" w:lineRule="auto"/>
              <w:jc w:val="both"/>
              <w:rPr>
                <w:rFonts w:ascii="PF DinDisplay Pro" w:hAnsi="PF DinDisplay Pro"/>
                <w:sz w:val="18"/>
                <w:szCs w:val="18"/>
              </w:rPr>
            </w:pPr>
          </w:p>
          <w:p w14:paraId="11BCD8F3" w14:textId="54766911" w:rsidR="00124448" w:rsidRDefault="00124448" w:rsidP="00124448">
            <w:pPr>
              <w:keepNext/>
              <w:autoSpaceDE w:val="0"/>
              <w:autoSpaceDN w:val="0"/>
              <w:adjustRightInd w:val="0"/>
              <w:spacing w:line="216" w:lineRule="auto"/>
              <w:jc w:val="both"/>
              <w:rPr>
                <w:rFonts w:ascii="PF DinDisplay Pro" w:hAnsi="PF DinDisplay Pro" w:cs="Candara"/>
                <w:color w:val="000000"/>
                <w:sz w:val="18"/>
                <w:szCs w:val="18"/>
              </w:rPr>
            </w:pPr>
            <w:r w:rsidRPr="00124448">
              <w:rPr>
                <w:rFonts w:ascii="PF DinDisplay Pro" w:hAnsi="PF DinDisplay Pro" w:cs="Candara"/>
                <w:color w:val="000000"/>
                <w:sz w:val="18"/>
                <w:szCs w:val="18"/>
              </w:rPr>
              <w:t>Доклад «Правовые реформы с позиций историко-антропологической теории права» Международная научно-практическая конференция «XV Бабаевские чтения «Правовая реформа: история, теория, практика, техника» 31 мая 2024 года в Нижегородской академии МВД России</w:t>
            </w:r>
          </w:p>
          <w:p w14:paraId="645C3A96" w14:textId="03A2DFCC" w:rsidR="00124448" w:rsidRPr="00F2793A" w:rsidRDefault="00124448" w:rsidP="00124448">
            <w:pPr>
              <w:keepNext/>
              <w:autoSpaceDE w:val="0"/>
              <w:autoSpaceDN w:val="0"/>
              <w:adjustRightInd w:val="0"/>
              <w:spacing w:line="216" w:lineRule="auto"/>
              <w:jc w:val="both"/>
              <w:rPr>
                <w:rFonts w:ascii="PF DinDisplay Pro" w:hAnsi="PF DinDisplay Pro"/>
                <w:sz w:val="18"/>
                <w:szCs w:val="18"/>
              </w:rPr>
            </w:pPr>
          </w:p>
        </w:tc>
      </w:tr>
    </w:tbl>
    <w:p w14:paraId="2F1609D8" w14:textId="1488FB29" w:rsidR="00C8118B" w:rsidRPr="00F35C2A" w:rsidRDefault="00C8118B" w:rsidP="00C8131D">
      <w:pPr>
        <w:spacing w:after="0" w:line="240" w:lineRule="auto"/>
        <w:rPr>
          <w:rFonts w:ascii="PF DinDisplay Pro" w:hAnsi="PF DinDisplay Pro"/>
          <w:sz w:val="24"/>
          <w:szCs w:val="24"/>
        </w:rPr>
      </w:pPr>
    </w:p>
    <w:sectPr w:rsidR="00C8118B" w:rsidRPr="00F35C2A" w:rsidSect="00C8131D">
      <w:pgSz w:w="16838" w:h="11906" w:orient="landscape"/>
      <w:pgMar w:top="624" w:right="1134" w:bottom="851" w:left="1134" w:header="709" w:footer="567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6ADBF" w14:textId="77777777" w:rsidR="004E14C5" w:rsidRDefault="004E14C5" w:rsidP="006D7097">
      <w:pPr>
        <w:spacing w:after="0" w:line="240" w:lineRule="auto"/>
      </w:pPr>
      <w:r>
        <w:separator/>
      </w:r>
    </w:p>
  </w:endnote>
  <w:endnote w:type="continuationSeparator" w:id="0">
    <w:p w14:paraId="2F399F92" w14:textId="77777777" w:rsidR="004E14C5" w:rsidRDefault="004E14C5" w:rsidP="006D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F DinDisplay Pro">
    <w:altName w:val="Candara"/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3836E" w14:textId="77777777" w:rsidR="004E14C5" w:rsidRDefault="004E14C5" w:rsidP="006D7097">
      <w:pPr>
        <w:spacing w:after="0" w:line="240" w:lineRule="auto"/>
      </w:pPr>
      <w:r>
        <w:separator/>
      </w:r>
    </w:p>
  </w:footnote>
  <w:footnote w:type="continuationSeparator" w:id="0">
    <w:p w14:paraId="7F7DA88B" w14:textId="77777777" w:rsidR="004E14C5" w:rsidRDefault="004E14C5" w:rsidP="006D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81272"/>
    <w:multiLevelType w:val="hybridMultilevel"/>
    <w:tmpl w:val="8A28874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4135C3"/>
    <w:multiLevelType w:val="hybridMultilevel"/>
    <w:tmpl w:val="3BFE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32FE1"/>
    <w:multiLevelType w:val="hybridMultilevel"/>
    <w:tmpl w:val="14CC2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291F"/>
    <w:multiLevelType w:val="hybridMultilevel"/>
    <w:tmpl w:val="AD504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E037D"/>
    <w:multiLevelType w:val="hybridMultilevel"/>
    <w:tmpl w:val="DE225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04"/>
    <w:rsid w:val="0002334D"/>
    <w:rsid w:val="0005719E"/>
    <w:rsid w:val="0006101D"/>
    <w:rsid w:val="00062018"/>
    <w:rsid w:val="000D3F5F"/>
    <w:rsid w:val="00101747"/>
    <w:rsid w:val="001106B9"/>
    <w:rsid w:val="00124448"/>
    <w:rsid w:val="00137213"/>
    <w:rsid w:val="001404D9"/>
    <w:rsid w:val="001460F3"/>
    <w:rsid w:val="001761D4"/>
    <w:rsid w:val="0018673F"/>
    <w:rsid w:val="001A728C"/>
    <w:rsid w:val="001D2040"/>
    <w:rsid w:val="001D63D1"/>
    <w:rsid w:val="001E6444"/>
    <w:rsid w:val="0027798E"/>
    <w:rsid w:val="002B285A"/>
    <w:rsid w:val="002F75BB"/>
    <w:rsid w:val="00301A3A"/>
    <w:rsid w:val="003127D6"/>
    <w:rsid w:val="00336F72"/>
    <w:rsid w:val="003752BD"/>
    <w:rsid w:val="003E1618"/>
    <w:rsid w:val="00433FCF"/>
    <w:rsid w:val="00461011"/>
    <w:rsid w:val="004D6E65"/>
    <w:rsid w:val="004E14C5"/>
    <w:rsid w:val="004F7862"/>
    <w:rsid w:val="00571463"/>
    <w:rsid w:val="005A5023"/>
    <w:rsid w:val="00637767"/>
    <w:rsid w:val="006D7097"/>
    <w:rsid w:val="00703A78"/>
    <w:rsid w:val="0071141A"/>
    <w:rsid w:val="007178C2"/>
    <w:rsid w:val="00756AFB"/>
    <w:rsid w:val="0078704A"/>
    <w:rsid w:val="00811CE9"/>
    <w:rsid w:val="00866EF6"/>
    <w:rsid w:val="00871501"/>
    <w:rsid w:val="008940AC"/>
    <w:rsid w:val="008A0E37"/>
    <w:rsid w:val="008A1E7E"/>
    <w:rsid w:val="008C4F74"/>
    <w:rsid w:val="00915C54"/>
    <w:rsid w:val="00922503"/>
    <w:rsid w:val="0094467A"/>
    <w:rsid w:val="0098665D"/>
    <w:rsid w:val="009D5B32"/>
    <w:rsid w:val="00A41620"/>
    <w:rsid w:val="00A52ED3"/>
    <w:rsid w:val="00AE046A"/>
    <w:rsid w:val="00B15670"/>
    <w:rsid w:val="00B81E04"/>
    <w:rsid w:val="00BB58C2"/>
    <w:rsid w:val="00C2411F"/>
    <w:rsid w:val="00C75C9D"/>
    <w:rsid w:val="00C8118B"/>
    <w:rsid w:val="00C8131D"/>
    <w:rsid w:val="00CC6A05"/>
    <w:rsid w:val="00D179AE"/>
    <w:rsid w:val="00D431A7"/>
    <w:rsid w:val="00D544BB"/>
    <w:rsid w:val="00D6409C"/>
    <w:rsid w:val="00D90CE1"/>
    <w:rsid w:val="00DE1E8A"/>
    <w:rsid w:val="00DE3E5E"/>
    <w:rsid w:val="00E01D28"/>
    <w:rsid w:val="00E7428A"/>
    <w:rsid w:val="00EA36C8"/>
    <w:rsid w:val="00F2793A"/>
    <w:rsid w:val="00F35C2A"/>
    <w:rsid w:val="00F97756"/>
    <w:rsid w:val="00FD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BF07"/>
  <w15:docId w15:val="{D252FBEA-D60A-4229-97B7-6186A099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4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7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7097"/>
  </w:style>
  <w:style w:type="paragraph" w:styleId="a8">
    <w:name w:val="footer"/>
    <w:basedOn w:val="a"/>
    <w:link w:val="a9"/>
    <w:uiPriority w:val="99"/>
    <w:unhideWhenUsed/>
    <w:rsid w:val="006D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7097"/>
  </w:style>
  <w:style w:type="character" w:styleId="aa">
    <w:name w:val="annotation reference"/>
    <w:basedOn w:val="a0"/>
    <w:uiPriority w:val="99"/>
    <w:semiHidden/>
    <w:unhideWhenUsed/>
    <w:rsid w:val="001460F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60F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60F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60F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60F3"/>
    <w:rPr>
      <w:b/>
      <w:bCs/>
      <w:sz w:val="20"/>
      <w:szCs w:val="20"/>
    </w:rPr>
  </w:style>
  <w:style w:type="paragraph" w:customStyle="1" w:styleId="Default">
    <w:name w:val="Default"/>
    <w:rsid w:val="0027798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D63D1"/>
    <w:rPr>
      <w:color w:val="0000FF"/>
      <w:u w:val="single"/>
    </w:rPr>
  </w:style>
  <w:style w:type="paragraph" w:styleId="af0">
    <w:name w:val="No Spacing"/>
    <w:uiPriority w:val="1"/>
    <w:qFormat/>
    <w:rsid w:val="001D63D1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1D63D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y.jes.su/s207987840024815-5-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as.rfbr.ru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istory.jes.su/s207987840024815-5-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Елена Алексеевна</dc:creator>
  <cp:keywords/>
  <dc:description/>
  <cp:lastModifiedBy>Гладышева Елена Алексеевна</cp:lastModifiedBy>
  <cp:revision>27</cp:revision>
  <cp:lastPrinted>2023-03-13T05:50:00Z</cp:lastPrinted>
  <dcterms:created xsi:type="dcterms:W3CDTF">2023-02-14T14:13:00Z</dcterms:created>
  <dcterms:modified xsi:type="dcterms:W3CDTF">2025-06-05T08:29:00Z</dcterms:modified>
</cp:coreProperties>
</file>