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A9" w:rsidRPr="00594FA9" w:rsidRDefault="00594FA9" w:rsidP="00C167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923045" w:rsidRPr="00C1679C" w:rsidRDefault="00923045" w:rsidP="0092304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923045" w:rsidRPr="00584928" w:rsidRDefault="00923045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4928">
        <w:rPr>
          <w:rFonts w:ascii="Times New Roman" w:eastAsia="Calibri" w:hAnsi="Times New Roman" w:cs="Times New Roman"/>
          <w:b/>
          <w:sz w:val="24"/>
          <w:szCs w:val="24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:rsidR="00C1679C" w:rsidRDefault="00923045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84928">
        <w:rPr>
          <w:rFonts w:ascii="Times New Roman" w:eastAsia="Calibri" w:hAnsi="Times New Roman" w:cs="Times New Roman"/>
          <w:b/>
        </w:rPr>
        <w:t xml:space="preserve"> </w:t>
      </w:r>
      <w:r w:rsidR="004F426E" w:rsidRPr="00584928">
        <w:rPr>
          <w:rFonts w:ascii="Times New Roman" w:eastAsia="Calibri" w:hAnsi="Times New Roman" w:cs="Times New Roman"/>
          <w:b/>
        </w:rPr>
        <w:t xml:space="preserve">38.04.02 Менеджмент, направленность (профиль) «Управление </w:t>
      </w:r>
      <w:r w:rsidR="00084A14" w:rsidRPr="00584928">
        <w:rPr>
          <w:rFonts w:ascii="Times New Roman" w:eastAsia="Calibri" w:hAnsi="Times New Roman" w:cs="Times New Roman"/>
          <w:b/>
        </w:rPr>
        <w:t>экспертизой в сфере закупок</w:t>
      </w:r>
      <w:r w:rsidR="004F426E" w:rsidRPr="00584928">
        <w:rPr>
          <w:rFonts w:ascii="Times New Roman" w:eastAsia="Calibri" w:hAnsi="Times New Roman" w:cs="Times New Roman"/>
          <w:b/>
        </w:rPr>
        <w:t>»,</w:t>
      </w:r>
      <w:r w:rsidRPr="00584928">
        <w:rPr>
          <w:rFonts w:ascii="Times New Roman" w:eastAsia="Calibri" w:hAnsi="Times New Roman" w:cs="Times New Roman"/>
          <w:b/>
        </w:rPr>
        <w:t xml:space="preserve"> </w:t>
      </w:r>
      <w:r w:rsidR="000867F6" w:rsidRPr="00584928">
        <w:rPr>
          <w:rFonts w:ascii="Times New Roman" w:eastAsia="Calibri" w:hAnsi="Times New Roman" w:cs="Times New Roman"/>
          <w:b/>
        </w:rPr>
        <w:t>202</w:t>
      </w:r>
      <w:r w:rsidR="00282BED" w:rsidRPr="00584928">
        <w:rPr>
          <w:rFonts w:ascii="Times New Roman" w:eastAsia="Calibri" w:hAnsi="Times New Roman" w:cs="Times New Roman"/>
          <w:b/>
        </w:rPr>
        <w:t>3</w:t>
      </w:r>
      <w:r w:rsidR="00594FA9" w:rsidRPr="00584928">
        <w:rPr>
          <w:rFonts w:ascii="Times New Roman" w:eastAsia="Calibri" w:hAnsi="Times New Roman" w:cs="Times New Roman"/>
          <w:b/>
        </w:rPr>
        <w:t xml:space="preserve"> года</w:t>
      </w:r>
      <w:r w:rsidRPr="00584928">
        <w:rPr>
          <w:rFonts w:ascii="Times New Roman" w:eastAsia="Calibri" w:hAnsi="Times New Roman" w:cs="Times New Roman"/>
          <w:b/>
        </w:rPr>
        <w:t xml:space="preserve"> набора</w:t>
      </w:r>
      <w:r w:rsidR="00096DC3">
        <w:rPr>
          <w:rFonts w:ascii="Times New Roman" w:eastAsia="Calibri" w:hAnsi="Times New Roman" w:cs="Times New Roman"/>
          <w:b/>
        </w:rPr>
        <w:t>,</w:t>
      </w:r>
    </w:p>
    <w:p w:rsidR="00096DC3" w:rsidRPr="00584928" w:rsidRDefault="00096DC3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«Экспертиза в сфере закупок», 2024 года набора</w:t>
      </w:r>
    </w:p>
    <w:p w:rsidR="00C1679C" w:rsidRPr="00584928" w:rsidRDefault="00C1679C" w:rsidP="00C16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1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477"/>
        <w:gridCol w:w="1505"/>
        <w:gridCol w:w="980"/>
        <w:gridCol w:w="2051"/>
        <w:gridCol w:w="2977"/>
        <w:gridCol w:w="3263"/>
        <w:gridCol w:w="2798"/>
      </w:tblGrid>
      <w:tr w:rsidR="00923045" w:rsidRPr="00C1679C" w:rsidTr="00E3147C">
        <w:trPr>
          <w:trHeight w:val="2190"/>
        </w:trPr>
        <w:tc>
          <w:tcPr>
            <w:tcW w:w="508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477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научно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-педагогического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505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основному месту работы, на условиях внутреннего/внешнего совместительства; на условиях договора гражданско-правового характера (далее-договор ГПХ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80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ченая степень,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 ученая степень, присвоенная за рубежом и признаваемая в Российской Федерации</w:t>
            </w:r>
          </w:p>
        </w:tc>
        <w:tc>
          <w:tcPr>
            <w:tcW w:w="2051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Тематика самостоятельно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научно-исследовательско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(творческо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(участие в осуществлении так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проектов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по направлению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подготовки,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также наименование и реквизиты документа, подтверждающие 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закрепление</w:t>
            </w:r>
          </w:p>
        </w:tc>
        <w:tc>
          <w:tcPr>
            <w:tcW w:w="6240" w:type="dxa"/>
            <w:gridSpan w:val="2"/>
          </w:tcPr>
          <w:p w:rsidR="00923045" w:rsidRPr="00C1679C" w:rsidRDefault="00923045" w:rsidP="009230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2798" w:type="dxa"/>
            <w:vMerge w:val="restart"/>
          </w:tcPr>
          <w:p w:rsidR="00923045" w:rsidRPr="00C1679C" w:rsidRDefault="00923045" w:rsidP="009230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(название, статус конференций, материалы конференций, год выпуска)</w:t>
            </w:r>
          </w:p>
        </w:tc>
      </w:tr>
      <w:tr w:rsidR="00923045" w:rsidRPr="00C1679C" w:rsidTr="00E3147C">
        <w:trPr>
          <w:trHeight w:val="2190"/>
        </w:trPr>
        <w:tc>
          <w:tcPr>
            <w:tcW w:w="508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923045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3263" w:type="dxa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2798" w:type="dxa"/>
            <w:vMerge/>
          </w:tcPr>
          <w:p w:rsidR="00923045" w:rsidRPr="00C1679C" w:rsidRDefault="00923045" w:rsidP="0044345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62122" w:rsidRPr="00643B87" w:rsidTr="000C27FB">
        <w:trPr>
          <w:trHeight w:val="10630"/>
        </w:trPr>
        <w:tc>
          <w:tcPr>
            <w:tcW w:w="508" w:type="dxa"/>
          </w:tcPr>
          <w:p w:rsidR="00F62122" w:rsidRPr="00594FA9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77" w:type="dxa"/>
          </w:tcPr>
          <w:p w:rsidR="00F62122" w:rsidRPr="00594FA9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Гладилина Ирина Петровна</w:t>
            </w:r>
          </w:p>
        </w:tc>
        <w:tc>
          <w:tcPr>
            <w:tcW w:w="1505" w:type="dxa"/>
          </w:tcPr>
          <w:p w:rsidR="00F62122" w:rsidRPr="00594FA9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980" w:type="dxa"/>
          </w:tcPr>
          <w:p w:rsidR="00F62122" w:rsidRPr="00594FA9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2051" w:type="dxa"/>
          </w:tcPr>
          <w:p w:rsidR="00F62122" w:rsidRPr="000867F6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0867F6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Профессионализм заказчиков в условиях изменений</w:t>
            </w:r>
          </w:p>
          <w:p w:rsidR="00F62122" w:rsidRDefault="00F62122" w:rsidP="00F6212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867F6">
              <w:rPr>
                <w:rFonts w:ascii="Times New Roman" w:hAnsi="Times New Roman" w:cs="Times New Roman"/>
                <w:sz w:val="20"/>
                <w:szCs w:val="20"/>
              </w:rPr>
              <w:t>(Срок реализации до 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67F6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705D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распоряжение от 27.12.2023 г. № 180)</w:t>
            </w:r>
          </w:p>
          <w:p w:rsidR="00F62122" w:rsidRDefault="00F62122" w:rsidP="00F6212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2. Профессионализм заказчиков: синхронизация запросов рынка труда и содержания образовательных программ </w:t>
            </w:r>
          </w:p>
          <w:p w:rsidR="00F62122" w:rsidRDefault="00F62122" w:rsidP="00F6212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(распоряжение от 10.01.2024 г. № 1)</w:t>
            </w:r>
          </w:p>
          <w:p w:rsidR="00096DC3" w:rsidRDefault="00096DC3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Pr="00B8106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Профессионализм заказчиков: цифровые инструменты в профессиональном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(Срок реализации до 28.12.2026)</w:t>
            </w:r>
          </w:p>
          <w:p w:rsidR="00096DC3" w:rsidRDefault="00096DC3" w:rsidP="00F6212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</w:t>
            </w:r>
            <w:r w:rsidRPr="00B810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Современное управленческое мышление: высокие технологии и новации в науке и практике управления</w:t>
            </w:r>
          </w:p>
          <w:p w:rsidR="00096DC3" w:rsidRDefault="00096DC3" w:rsidP="00096D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(Срок реализации до 28.12.2026)</w:t>
            </w:r>
          </w:p>
          <w:p w:rsidR="00096DC3" w:rsidRDefault="00096DC3" w:rsidP="00F6212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62122" w:rsidRPr="000867F6" w:rsidRDefault="00F62122" w:rsidP="00F62122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F62122" w:rsidRPr="00D50589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62122" w:rsidRPr="00C54AF6" w:rsidRDefault="00096DC3" w:rsidP="000C27FB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Санталова М.С., Сергеева С.А., Гладилина И.П., Боковой А. В. Процесс принятия инвестиционных решений в условиях цифровой трансформации // Экономика и предпринимательство, № 2 (151) 2023 г. (</w:t>
            </w:r>
            <w:proofErr w:type="spellStart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Vol</w:t>
            </w:r>
            <w:proofErr w:type="spellEnd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17 </w:t>
            </w:r>
            <w:proofErr w:type="spellStart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Nom</w:t>
            </w:r>
            <w:proofErr w:type="spellEnd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. 2)</w:t>
            </w:r>
          </w:p>
          <w:p w:rsidR="00F62122" w:rsidRDefault="00BC272B" w:rsidP="000C27F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 Наумова Т.А., Погудаева М.Ю. Национальные цели Российской Федерации в рамках ESG-повестки: опыт Москвы // Инновации и </w:t>
            </w:r>
            <w:proofErr w:type="gramStart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инвестиции.-</w:t>
            </w:r>
            <w:proofErr w:type="gramEnd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2023.- №4. – С.</w:t>
            </w:r>
          </w:p>
          <w:p w:rsidR="00F62122" w:rsidRPr="00C54AF6" w:rsidRDefault="00BC272B" w:rsidP="000C27F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Сергеева С.А., </w:t>
            </w:r>
            <w:proofErr w:type="spellStart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Булочникова</w:t>
            </w:r>
            <w:proofErr w:type="spellEnd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Н.М. Применение технологий искусственного интеллекта и анализа данных в сфере закупок // Экономика: вчера, сегодня, завтра// 2023. - Том 13. - № 5A.-  С.823-830.</w:t>
            </w:r>
          </w:p>
          <w:p w:rsidR="00F62122" w:rsidRDefault="00BC272B" w:rsidP="000C27F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</w:t>
            </w:r>
            <w:proofErr w:type="spellStart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Айсин</w:t>
            </w:r>
            <w:proofErr w:type="spellEnd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Д.И., Лось М.С., Маслов С.С., Ухова А.В. </w:t>
            </w:r>
            <w:r w:rsidR="00F62122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правление закупками в условиях развития </w:t>
            </w:r>
            <w:proofErr w:type="spellStart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smart</w:t>
            </w:r>
            <w:proofErr w:type="spellEnd"/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-экономики: актуальные проблемы кадрового обеспечения // Инновации и инвестиции. 2023. № 11. С. 74-77.</w:t>
            </w:r>
          </w:p>
          <w:p w:rsidR="00096DC3" w:rsidRDefault="00BC272B" w:rsidP="000C27F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="00F62122"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Гладилина И.П., Сергеева С.А., Токарева Е.С. Феномен «доверие» как фактор развития взаимодействия заказчиков и поставщиков в условиях цифровизации закупочной деятельности//</w:t>
            </w:r>
            <w:r w:rsidR="00F62122" w:rsidRPr="00C54AF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Экономика: вчера, сегодня, завтра. – 2023. – Т. 13, № 3-1. – С. 753-761.</w:t>
            </w:r>
          </w:p>
          <w:p w:rsidR="00096DC3" w:rsidRDefault="00BC272B" w:rsidP="000C27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096DC3" w:rsidRPr="004433ED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С.А., Гладилина И.П., Погудаева М.Ю., Маслов С.С., Кормилицын Н.М. Аналитико-прогностические навыки специалистов и экспертов в сфере закупок как фактор повышения </w:t>
            </w:r>
            <w:r w:rsidR="00096DC3" w:rsidRPr="004433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результативности закупочной деятельности // Инновации и инвестиции. 2024. №1. С. 75 – 78.</w:t>
            </w:r>
          </w:p>
          <w:p w:rsidR="00096DC3" w:rsidRDefault="00BC272B" w:rsidP="000C27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096DC3" w:rsidRPr="00096DC3">
              <w:rPr>
                <w:rFonts w:ascii="Times New Roman" w:hAnsi="Times New Roman" w:cs="Times New Roman"/>
                <w:sz w:val="20"/>
                <w:szCs w:val="20"/>
              </w:rPr>
              <w:t xml:space="preserve">Санталова М.С., Гладилина И.П., Сергеева С.А., </w:t>
            </w:r>
            <w:proofErr w:type="spellStart"/>
            <w:r w:rsidR="00096DC3" w:rsidRPr="00096DC3">
              <w:rPr>
                <w:rFonts w:ascii="Times New Roman" w:hAnsi="Times New Roman" w:cs="Times New Roman"/>
                <w:sz w:val="20"/>
                <w:szCs w:val="20"/>
              </w:rPr>
              <w:t>Соклакова</w:t>
            </w:r>
            <w:proofErr w:type="spellEnd"/>
            <w:r w:rsidR="00096DC3" w:rsidRPr="00096DC3">
              <w:rPr>
                <w:rFonts w:ascii="Times New Roman" w:hAnsi="Times New Roman" w:cs="Times New Roman"/>
                <w:sz w:val="20"/>
                <w:szCs w:val="20"/>
              </w:rPr>
              <w:t xml:space="preserve"> И.В. Управление качеством жизни населения органами местного самоуправления // Экономика и предпринимательство. 2024. № 1 (162). С. 648-652.</w:t>
            </w:r>
          </w:p>
          <w:p w:rsidR="00BC272B" w:rsidRPr="00BC272B" w:rsidRDefault="00BC272B" w:rsidP="000C27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Акжигитов В. В.,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Санталова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М. С., Сергеева С. А., Гладилина И. П.,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Соклакова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И. В. Экономические аспекты проблематики использования искусственного интеллекта вместо трудовых ресурсов// «Экономика: вчера, сегодня, завтра». Том 14,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5A, 2024. – с.7 – 14.</w:t>
            </w:r>
          </w:p>
          <w:p w:rsidR="00F62122" w:rsidRPr="00BC272B" w:rsidRDefault="00BC272B" w:rsidP="000C27F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9.Гладилина И. П., Сергеева С. А., Погудаева М. Ю.,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Конопыхин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Е. А.,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Скобелкина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П. А. Аналитика закупок как фактор развития стратегического конкурентного преимущества организации// Финансовые рынки и банки. – 2024. - </w:t>
            </w:r>
            <w:r w:rsidRPr="00BC2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№8</w:t>
            </w:r>
            <w:r w:rsidRPr="00BC272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BC272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BC272B" w:rsidRPr="00BC272B" w:rsidRDefault="00BC272B" w:rsidP="000C27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10.Гладилина И.П., Бондаренко А. С.,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Айсин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Д. И., Данилов С. Ю. </w:t>
            </w:r>
            <w:proofErr w:type="spellStart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>Сварник</w:t>
            </w:r>
            <w:proofErr w:type="spellEnd"/>
            <w:r w:rsidRPr="00BC272B">
              <w:rPr>
                <w:rFonts w:ascii="Times New Roman" w:hAnsi="Times New Roman" w:cs="Times New Roman"/>
                <w:sz w:val="20"/>
                <w:szCs w:val="20"/>
              </w:rPr>
              <w:t xml:space="preserve"> К. С. Развитие человеческого капитала в цифровой экономике: аспекты трансформации экономических и технологических условий// Экономика: вчера, сегодня, завтра. – 2024. - №. 7.</w:t>
            </w:r>
          </w:p>
          <w:p w:rsidR="00BC272B" w:rsidRDefault="00BC272B" w:rsidP="000C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11.Г</w:t>
            </w:r>
            <w:r w:rsidRPr="00491B3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ладилина И.П., Сергеева С.А., Погудаева М.Ю., Конопыхин Е.А., Скобелкина П.А. Аналитика закупок как фактор развития стратегического конкурентного преимущества организации// Финансовые </w:t>
            </w:r>
            <w:r w:rsidRPr="00491B3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рынки и банки. 2024. - №8. – С. 68 – 71.</w:t>
            </w:r>
          </w:p>
          <w:p w:rsidR="00BC272B" w:rsidRPr="003B468C" w:rsidRDefault="003B468C" w:rsidP="000C27FB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Санталова М.С., Гладилина И.П., Сергеева С.А., Сидорова М.Н. Методики оценки соревновательной мотивации населения города//Экономика и </w:t>
            </w:r>
            <w:proofErr w:type="gramStart"/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предпринимательство,  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proofErr w:type="gramEnd"/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</w:rPr>
              <w:t>5(166), 2024 (</w:t>
            </w:r>
            <w:proofErr w:type="spellStart"/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</w:t>
            </w:r>
            <w:proofErr w:type="spellEnd"/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</w:rPr>
              <w:t>.18.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5). 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ISSN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2222-534</w:t>
            </w:r>
            <w:r w:rsidR="00BC272B" w:rsidRPr="00491B3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X</w:t>
            </w:r>
          </w:p>
          <w:p w:rsidR="00BC272B" w:rsidRDefault="003B468C" w:rsidP="000C27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BC272B" w:rsidRPr="00491B3A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И.П., Сергеева С.А., Синицына Е.В.  </w:t>
            </w:r>
            <w:r w:rsidR="00BC272B" w:rsidRPr="00491B3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Цифровая этика и этика данных как основа рациональной деятельности экономических субъектов в условиях цифровой трансформации</w:t>
            </w:r>
            <w:r w:rsidR="00BC272B" w:rsidRPr="00491B3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//</w:t>
            </w:r>
            <w:r w:rsidR="00BC272B" w:rsidRPr="00491B3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="00BC272B" w:rsidRPr="00491B3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Экономические системы. – 2024. – Том 17. №4 (67). – С. 28 – 38</w:t>
            </w:r>
          </w:p>
          <w:p w:rsidR="003B468C" w:rsidRDefault="003B468C" w:rsidP="000C27F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468C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  <w:r w:rsidRPr="003B46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Сергеева С.А., Гладилина И.П., Погудаева М.Ю., Бронников А.М., </w:t>
            </w:r>
            <w:proofErr w:type="spellStart"/>
            <w:r w:rsidRPr="003B46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Кренева</w:t>
            </w:r>
            <w:proofErr w:type="spellEnd"/>
            <w:r w:rsidRPr="003B46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 Управление качеством закупок товаров, работ, услуг в условиях цифровой трансформации закупочной деятельности // Экономическое развитие России. 2024. Т. 31. № 2. С. 101-105.</w:t>
            </w:r>
            <w:r w:rsidRPr="003B4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B468C" w:rsidRDefault="003B468C" w:rsidP="000C27FB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468C" w:rsidRPr="003B468C" w:rsidRDefault="003B468C" w:rsidP="000C27FB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  <w:r w:rsidRPr="00391114">
              <w:rPr>
                <w:sz w:val="20"/>
                <w:szCs w:val="20"/>
              </w:rPr>
              <w:t xml:space="preserve"> </w:t>
            </w:r>
            <w:r w:rsidRPr="003B468C">
              <w:rPr>
                <w:rFonts w:ascii="Times New Roman" w:hAnsi="Times New Roman" w:cs="Times New Roman"/>
                <w:sz w:val="20"/>
                <w:szCs w:val="20"/>
              </w:rPr>
              <w:t xml:space="preserve">Гладилина И. П., Калашников А. С., Кирюхина Е. О., </w:t>
            </w:r>
            <w:proofErr w:type="spellStart"/>
            <w:r w:rsidRPr="003B468C">
              <w:rPr>
                <w:rFonts w:ascii="Times New Roman" w:hAnsi="Times New Roman" w:cs="Times New Roman"/>
                <w:sz w:val="20"/>
                <w:szCs w:val="20"/>
              </w:rPr>
              <w:t>Халиков</w:t>
            </w:r>
            <w:proofErr w:type="spellEnd"/>
            <w:r w:rsidRPr="003B468C">
              <w:rPr>
                <w:rFonts w:ascii="Times New Roman" w:hAnsi="Times New Roman" w:cs="Times New Roman"/>
                <w:sz w:val="20"/>
                <w:szCs w:val="20"/>
              </w:rPr>
              <w:t xml:space="preserve"> Т. Р. Управление закупками на основе информационных навыков специалистов в сфере закупок// Экономика: вчера, сегодня, завтра. – 2024. - №3. – С. 448 – 455.</w:t>
            </w:r>
          </w:p>
          <w:p w:rsidR="003B468C" w:rsidRPr="003B468C" w:rsidRDefault="003B468C" w:rsidP="000C27FB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122" w:rsidRPr="009C3960" w:rsidRDefault="00F62122" w:rsidP="00F62122">
            <w:pPr>
              <w:ind w:firstLine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3" w:type="dxa"/>
          </w:tcPr>
          <w:p w:rsidR="00F62122" w:rsidRPr="000C27FB" w:rsidRDefault="00F62122" w:rsidP="00F62122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4" w:hanging="6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Gladilina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Pankova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L., Sergeeva S.,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Bulochnikova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Baldin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S. Learning Management System: Integration Models of Conventional and Distance Education of Students//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EurAsian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Journal of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BioSciences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0C2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2020. </w:t>
            </w:r>
            <w:r w:rsidRPr="008705D2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0C2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14. № 2. </w:t>
            </w:r>
            <w:r w:rsidRPr="008705D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0C2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6153.</w:t>
            </w:r>
          </w:p>
          <w:p w:rsidR="00F62122" w:rsidRPr="000C27FB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62122" w:rsidRPr="000C27FB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62122" w:rsidRPr="00BA70B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I.P.,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Karmanov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M.V.,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Zavrazhin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V.A.,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Shubina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I.V., Sergeeva S.A.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Temas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actualidad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estudio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aplicado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del mobbing//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Interacción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y </w:t>
            </w:r>
            <w:proofErr w:type="spellStart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Perspectiva</w:t>
            </w:r>
            <w:proofErr w:type="spellEnd"/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Dep. </w:t>
            </w:r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Legal pp 201002Z43506 </w:t>
            </w:r>
            <w:proofErr w:type="spellStart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Revista</w:t>
            </w:r>
            <w:proofErr w:type="spellEnd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Trabajo</w:t>
            </w:r>
            <w:proofErr w:type="spellEnd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Social ISSN 2244-808X Vol. 12 No1 43-51 pp. DOI: 10.5281/zenodo.6555367</w:t>
            </w:r>
          </w:p>
          <w:p w:rsidR="00F62122" w:rsidRDefault="00F62122" w:rsidP="00F62122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I.P., Sergeeva S.A., </w:t>
            </w:r>
            <w:proofErr w:type="spellStart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Pankova</w:t>
            </w:r>
            <w:proofErr w:type="spellEnd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L.N.,</w:t>
            </w:r>
            <w:proofErr w:type="spellStart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Kolesnik</w:t>
            </w:r>
            <w:proofErr w:type="spellEnd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V.V., A. </w:t>
            </w:r>
            <w:proofErr w:type="spellStart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Vorontsov</w:t>
            </w:r>
            <w:proofErr w:type="spellEnd"/>
            <w:r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Use of Information and Computer-based Distance Learning Technologies during COVID-19 Active Restrictions// (IJACSA) International Journal of Advanced Computer Science and Applications, Vol. 13, No. 6, 2022.- p/ 748 – 751.</w:t>
            </w:r>
          </w:p>
          <w:p w:rsidR="00F62122" w:rsidRPr="00F6212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62122" w:rsidRPr="000C27FB" w:rsidRDefault="00F62122" w:rsidP="00096D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9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Pr="0009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I.; Sergeeva, S. and </w:t>
            </w:r>
            <w:proofErr w:type="spellStart"/>
            <w:r w:rsidRPr="0009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Trofimovskaya</w:t>
            </w:r>
            <w:proofErr w:type="spellEnd"/>
            <w:r w:rsidRPr="0009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A. (2023). </w:t>
            </w:r>
            <w:r w:rsidRPr="00096DC3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Concept and Distinctive Features of the "Smart Contract" Technology</w:t>
            </w:r>
            <w:r w:rsidRPr="0009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In </w:t>
            </w:r>
            <w:r w:rsidRPr="00096DC3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Proceedings of the 2nd International Scientific and Practical Conference "COVID-19: Implementation of the Sustainable Development Goals" - RTCOV,</w:t>
            </w:r>
            <w:r w:rsidRPr="00096D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 ISBN 978-989-758-617-0, pages 109-112. </w:t>
            </w:r>
            <w:r w:rsidRPr="000C27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DOI: 10.5220/0011111400003439</w:t>
            </w:r>
          </w:p>
          <w:p w:rsidR="00096DC3" w:rsidRPr="000C27FB" w:rsidRDefault="00096DC3" w:rsidP="00096D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096DC3" w:rsidRPr="00096DC3" w:rsidRDefault="00096DC3" w:rsidP="00096DC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I.P., </w:t>
            </w:r>
            <w:proofErr w:type="spellStart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Namitulina</w:t>
            </w:r>
            <w:proofErr w:type="spellEnd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A.Z., </w:t>
            </w:r>
            <w:proofErr w:type="spellStart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Gorlov</w:t>
            </w:r>
            <w:proofErr w:type="spellEnd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V.V., </w:t>
            </w:r>
            <w:proofErr w:type="spellStart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Azhmuratova</w:t>
            </w:r>
            <w:proofErr w:type="spellEnd"/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M.A., Sergeeva S.A. FINANCIAL MODEL FOR SOLVING ENVIRONMENTAL PROBLEMS IN AGRICULTURE // BIO Web of Conferences. International </w:t>
            </w:r>
            <w:r w:rsidRPr="004433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Conference Scientific and Technological Development of the Agro-Industrial Complex for the Purposes of Sustainable Development (STDAIC-2023). </w:t>
            </w:r>
            <w:proofErr w:type="spellStart"/>
            <w:r w:rsidRPr="004433ED">
              <w:rPr>
                <w:rFonts w:ascii="Times New Roman" w:hAnsi="Times New Roman" w:cs="Times New Roman"/>
                <w:sz w:val="20"/>
                <w:szCs w:val="20"/>
              </w:rPr>
              <w:t>Bishkek</w:t>
            </w:r>
            <w:proofErr w:type="spellEnd"/>
            <w:r w:rsidRPr="004433ED">
              <w:rPr>
                <w:rFonts w:ascii="Times New Roman" w:hAnsi="Times New Roman" w:cs="Times New Roman"/>
                <w:sz w:val="20"/>
                <w:szCs w:val="20"/>
              </w:rPr>
              <w:t>, 2024.</w:t>
            </w:r>
          </w:p>
          <w:p w:rsidR="00F62122" w:rsidRPr="00C54AF6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</w:tcPr>
          <w:p w:rsidR="00F62122" w:rsidRPr="00F6212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12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Национальная научно-практическая конференция «Цифровые навыки заказчиков в фокусе вызовов и приоритетов современной экономики»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Форума «ГОСЗАКАЗ», МГУУ Правительства Москвы, 21 апреля 2023 года, тема доклада: «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Цифровые навыки заказчиков: ключевые тренды сферы закупок и обучение кадров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F6212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II Национальная научно-практическая конференция «Цифровые вызовы и социальная ответственность в решении проблем экономического развития города»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27 сентября 2023 года, тема доклада: «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Цифровые вызовы и социальная ответственность - тренды новой реальности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F6212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  <w:r>
              <w:rPr>
                <w:rFonts w:ascii="PFDinDisplayPro-Regular" w:hAnsi="PFDinDisplayPro-Regular"/>
                <w:b/>
                <w:bCs/>
                <w:color w:val="22313F"/>
                <w:shd w:val="clear" w:color="auto" w:fill="FEFEFE"/>
              </w:rPr>
              <w:t xml:space="preserve"> 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V Международный научно-практический симпозиум «Кадры для цифровой экономики: технологии искусственного интеллекта в решении профессиональных задач»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15 ноября 2023 года, тема доклада: «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 профессии будущего в современных реалиях: новые подходы к кадровому обеспечению цифровой экономики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3B468C" w:rsidRDefault="003B468C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468C" w:rsidRPr="003B468C" w:rsidRDefault="003B468C" w:rsidP="003B468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B468C">
              <w:rPr>
                <w:rFonts w:ascii="Times New Roman" w:hAnsi="Times New Roman" w:cs="Times New Roman"/>
                <w:sz w:val="20"/>
                <w:szCs w:val="20"/>
              </w:rPr>
              <w:t>Международный круглый стол «Антикоррупционное законодательство и практика его применения в странах ЕАЭС и СНГ» 30 октября 2024 г</w:t>
            </w:r>
            <w:r w:rsidRPr="003B468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3B468C" w:rsidRPr="003B468C" w:rsidRDefault="003B468C" w:rsidP="003B468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B468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lastRenderedPageBreak/>
              <w:t>Академия управления при Президенте Республики Беларусь (г. Минск)</w:t>
            </w:r>
          </w:p>
          <w:p w:rsidR="003B468C" w:rsidRPr="003B468C" w:rsidRDefault="003B468C" w:rsidP="003B468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B468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Доклад </w:t>
            </w:r>
            <w:r w:rsidRPr="003B468C">
              <w:rPr>
                <w:rFonts w:ascii="Times New Roman" w:hAnsi="Times New Roman" w:cs="Times New Roman"/>
                <w:sz w:val="20"/>
                <w:szCs w:val="20"/>
              </w:rPr>
              <w:t>«Антикоррупционная культура государственных служащих: новая реальность и векторы развития»</w:t>
            </w:r>
          </w:p>
          <w:p w:rsidR="003B468C" w:rsidRPr="003B468C" w:rsidRDefault="003B468C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122" w:rsidRPr="008705D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468C" w:rsidRPr="0096134D" w:rsidRDefault="003B468C" w:rsidP="003B46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1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96134D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</w:t>
            </w:r>
            <w:r w:rsidRPr="00961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6134D">
              <w:rPr>
                <w:rFonts w:ascii="Times New Roman" w:hAnsi="Times New Roman" w:cs="Times New Roman"/>
                <w:sz w:val="20"/>
                <w:szCs w:val="20"/>
              </w:rPr>
              <w:t>научно-практический</w:t>
            </w:r>
            <w:r w:rsidRPr="0096134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симпозиум «Кадры для цифровой экономики:</w:t>
            </w:r>
            <w:r w:rsidRPr="009613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613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технологии искусственного интеллекта в решении профессиональных задач</w:t>
            </w:r>
            <w:r w:rsidRPr="0096134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», </w:t>
            </w:r>
            <w:r w:rsidRPr="0096134D"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Университет Правительства Москвы, 13 ноября 2024 года</w:t>
            </w:r>
          </w:p>
          <w:p w:rsidR="003B468C" w:rsidRDefault="003B468C" w:rsidP="003B468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7B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Доклад: </w:t>
            </w:r>
            <w:proofErr w:type="spellStart"/>
            <w:r w:rsidRPr="002D7B06">
              <w:rPr>
                <w:rFonts w:ascii="Times New Roman" w:hAnsi="Times New Roman" w:cs="Times New Roman"/>
                <w:bCs/>
                <w:sz w:val="18"/>
                <w:szCs w:val="18"/>
              </w:rPr>
              <w:t>Геймификация</w:t>
            </w:r>
            <w:proofErr w:type="spellEnd"/>
            <w:r w:rsidRPr="002D7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 высшем образовании: использование искусственного интеллекта для создания адаптивных образовательных игр</w:t>
            </w:r>
            <w:r w:rsidR="002D7B0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(в соавторстве)</w:t>
            </w:r>
          </w:p>
          <w:p w:rsidR="002D7B06" w:rsidRDefault="002D7B06" w:rsidP="003B468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D7B06" w:rsidRPr="00780D61" w:rsidRDefault="002D7B06" w:rsidP="002D7B0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80D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Республиканская научно-практическая конференция</w:t>
            </w:r>
            <w:r w:rsidRPr="0078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0D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(с международным участием)</w:t>
            </w:r>
            <w:r w:rsidRPr="00780D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80D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«Государственное строительство в Республике Беларусь: исторический опыт и перспективы», </w:t>
            </w:r>
            <w:r w:rsidRPr="00780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Академия управления при Президенте Республики Беларусь (г. Минск), 11 декабря 2024 года</w:t>
            </w:r>
          </w:p>
          <w:p w:rsidR="002D7B06" w:rsidRPr="00780D61" w:rsidRDefault="002D7B06" w:rsidP="002D7B06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2D7B06" w:rsidRPr="00780D61" w:rsidRDefault="002D7B06" w:rsidP="002D7B06">
            <w:pPr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780D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Доклад </w:t>
            </w:r>
            <w:r w:rsidRPr="00780D61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ПРОБЛЕМЫ ЦИФРОВОЙ ТРАНСФОРМАЦИИ ГОСУДАРСТВЕННОГО УПРАВЛЕНИЯ: УМНАЯ ТРАНСПОРТНАЯ ИНФРАСТРУКТУРА </w:t>
            </w:r>
          </w:p>
          <w:p w:rsidR="002D7B06" w:rsidRDefault="002D7B06" w:rsidP="002D7B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B06" w:rsidRPr="0084374F" w:rsidRDefault="002D7B06" w:rsidP="002D7B06">
            <w:pPr>
              <w:jc w:val="both"/>
              <w:rPr>
                <w:rFonts w:ascii="Times New Roman" w:hAnsi="Times New Roman" w:cs="Times New Roman"/>
              </w:rPr>
            </w:pPr>
            <w:r w:rsidRPr="0084374F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IX</w:t>
            </w:r>
            <w:r w:rsidRPr="0084374F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 </w:t>
            </w:r>
            <w:r w:rsidRPr="008437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Международная научно-практическая интернет-</w:t>
            </w:r>
            <w:r w:rsidRPr="008437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конференция </w:t>
            </w:r>
            <w:r w:rsidRPr="0084374F">
              <w:rPr>
                <w:rFonts w:ascii="Times New Roman" w:hAnsi="Times New Roman" w:cs="Times New Roman"/>
                <w:caps/>
                <w:color w:val="000000"/>
                <w:shd w:val="clear" w:color="auto" w:fill="FFFFFF"/>
              </w:rPr>
              <w:t>«Т</w:t>
            </w:r>
            <w:r w:rsidRPr="008437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еория и практика кадровой политики и психологического сопровождения руководящих кадров</w:t>
            </w:r>
            <w:r w:rsidRPr="0084374F">
              <w:rPr>
                <w:rFonts w:ascii="Times New Roman" w:hAnsi="Times New Roman" w:cs="Times New Roman"/>
                <w:caps/>
                <w:color w:val="000000"/>
                <w:shd w:val="clear" w:color="auto" w:fill="FFFFFF"/>
              </w:rPr>
              <w:t xml:space="preserve">», </w:t>
            </w:r>
            <w:r w:rsidRPr="0084374F">
              <w:rPr>
                <w:rFonts w:ascii="Times New Roman" w:hAnsi="Times New Roman" w:cs="Times New Roman"/>
              </w:rPr>
              <w:t xml:space="preserve">Минск, 6 марта 2024 года </w:t>
            </w:r>
          </w:p>
          <w:p w:rsidR="002D7B06" w:rsidRPr="002D7012" w:rsidRDefault="002D7B06" w:rsidP="002D7B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4F">
              <w:rPr>
                <w:rFonts w:ascii="Times New Roman" w:hAnsi="Times New Roman" w:cs="Times New Roman"/>
              </w:rPr>
              <w:t>Доклад «Технологии искусственного интеллекта в решении актуальных вопросов подготовки кадров</w:t>
            </w:r>
            <w:r w:rsidRPr="002D701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D7B06" w:rsidRDefault="002D7B06" w:rsidP="002D7B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B06" w:rsidRPr="00C914DB" w:rsidRDefault="002D7B06" w:rsidP="002D7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XVIII Международная научно-практическая конференция, посвященная памяти профессора </w:t>
            </w:r>
            <w:proofErr w:type="spellStart"/>
            <w:r w:rsidRPr="00C914DB">
              <w:rPr>
                <w:rFonts w:ascii="Times New Roman" w:hAnsi="Times New Roman" w:cs="Times New Roman"/>
                <w:sz w:val="20"/>
                <w:szCs w:val="20"/>
              </w:rPr>
              <w:t>С.А.Пелиха</w:t>
            </w:r>
            <w:proofErr w:type="spellEnd"/>
            <w:r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«Государственное регулирование экономики и повышение эффективности деятельности субъектов хозяйствования», Минск, 19 апреля 2024 г.</w:t>
            </w:r>
          </w:p>
          <w:p w:rsidR="002D7B06" w:rsidRPr="00C914DB" w:rsidRDefault="002D7B06" w:rsidP="002D7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>Доклад в соавторстве «Совершенствование управления качеством закупок на основе результатов стратегического анализа»</w:t>
            </w:r>
          </w:p>
          <w:p w:rsidR="002D7B06" w:rsidRDefault="002D7B06" w:rsidP="002D7B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B06" w:rsidRPr="00780D61" w:rsidRDefault="002D7B06" w:rsidP="002D7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D61">
              <w:rPr>
                <w:rFonts w:ascii="Times New Roman" w:hAnsi="Times New Roman" w:cs="Times New Roman"/>
                <w:sz w:val="20"/>
                <w:szCs w:val="20"/>
              </w:rPr>
              <w:t>IV Международная научно-практическая конференция «ПУБЛИЧНЫЕ ИНФОРМАЦИОННЫЕ РЕСУРСЫ ДЛЯ ГОРОДА И ГОРОЖАН» 17 апреля 2024 г.</w:t>
            </w:r>
          </w:p>
          <w:p w:rsidR="002D7B06" w:rsidRPr="00780D61" w:rsidRDefault="002D7B06" w:rsidP="002D7B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0D61">
              <w:rPr>
                <w:rFonts w:ascii="Times New Roman" w:hAnsi="Times New Roman" w:cs="Times New Roman"/>
                <w:sz w:val="20"/>
                <w:szCs w:val="20"/>
              </w:rPr>
              <w:t xml:space="preserve">Доклад «Социальные аспекты применения </w:t>
            </w:r>
            <w:proofErr w:type="spellStart"/>
            <w:r w:rsidRPr="00780D61">
              <w:rPr>
                <w:rFonts w:ascii="Times New Roman" w:hAnsi="Times New Roman" w:cs="Times New Roman"/>
                <w:sz w:val="20"/>
                <w:szCs w:val="20"/>
              </w:rPr>
              <w:t>нейросетей</w:t>
            </w:r>
            <w:proofErr w:type="spellEnd"/>
            <w:r w:rsidRPr="00780D61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образовательном процессе: проблемы цифровой культуры и цифровой грамотности»</w:t>
            </w:r>
          </w:p>
          <w:p w:rsidR="002D7B06" w:rsidRPr="007E3BA6" w:rsidRDefault="002D7B06" w:rsidP="002D7B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2122" w:rsidRPr="008705D2" w:rsidRDefault="00F62122" w:rsidP="00F621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80D55" w:rsidRPr="004166EA" w:rsidRDefault="00980D55" w:rsidP="004166EA">
      <w:pPr>
        <w:spacing w:after="160" w:line="259" w:lineRule="auto"/>
        <w:rPr>
          <w:rFonts w:ascii="Times New Roman" w:eastAsia="Calibri" w:hAnsi="Times New Roman" w:cs="Times New Roman"/>
          <w:b/>
          <w:color w:val="FF0000"/>
        </w:rPr>
      </w:pPr>
    </w:p>
    <w:sectPr w:rsidR="00980D55" w:rsidRPr="004166EA" w:rsidSect="00865263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DinDisplayPro-Regular">
    <w:panose1 w:val="020005060300000200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243E"/>
    <w:multiLevelType w:val="hybridMultilevel"/>
    <w:tmpl w:val="605E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23F6"/>
    <w:multiLevelType w:val="hybridMultilevel"/>
    <w:tmpl w:val="7A68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A4453"/>
    <w:multiLevelType w:val="hybridMultilevel"/>
    <w:tmpl w:val="D0909F9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8E02DD2"/>
    <w:multiLevelType w:val="hybridMultilevel"/>
    <w:tmpl w:val="448C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63E43"/>
    <w:multiLevelType w:val="hybridMultilevel"/>
    <w:tmpl w:val="91200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445F7"/>
    <w:multiLevelType w:val="hybridMultilevel"/>
    <w:tmpl w:val="AD2C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84A14"/>
    <w:rsid w:val="000867F6"/>
    <w:rsid w:val="00096DC3"/>
    <w:rsid w:val="000C27FB"/>
    <w:rsid w:val="000D4937"/>
    <w:rsid w:val="00100354"/>
    <w:rsid w:val="001A2DDC"/>
    <w:rsid w:val="001A69A7"/>
    <w:rsid w:val="00282BED"/>
    <w:rsid w:val="002A662F"/>
    <w:rsid w:val="002A6B8D"/>
    <w:rsid w:val="002D7B06"/>
    <w:rsid w:val="00310A41"/>
    <w:rsid w:val="00330BCF"/>
    <w:rsid w:val="003B468C"/>
    <w:rsid w:val="004166EA"/>
    <w:rsid w:val="004231EE"/>
    <w:rsid w:val="0044345D"/>
    <w:rsid w:val="004971D6"/>
    <w:rsid w:val="004A7468"/>
    <w:rsid w:val="004F4252"/>
    <w:rsid w:val="004F426E"/>
    <w:rsid w:val="00573B9C"/>
    <w:rsid w:val="00584928"/>
    <w:rsid w:val="00594FA9"/>
    <w:rsid w:val="006269A3"/>
    <w:rsid w:val="00643331"/>
    <w:rsid w:val="00643B87"/>
    <w:rsid w:val="00712C0F"/>
    <w:rsid w:val="00744F6B"/>
    <w:rsid w:val="007A1686"/>
    <w:rsid w:val="007B5336"/>
    <w:rsid w:val="007C61C3"/>
    <w:rsid w:val="007E7E58"/>
    <w:rsid w:val="008442E1"/>
    <w:rsid w:val="00865263"/>
    <w:rsid w:val="008765EF"/>
    <w:rsid w:val="0088083C"/>
    <w:rsid w:val="00896E57"/>
    <w:rsid w:val="008F37E1"/>
    <w:rsid w:val="00923045"/>
    <w:rsid w:val="00980D55"/>
    <w:rsid w:val="009C6291"/>
    <w:rsid w:val="009D13E0"/>
    <w:rsid w:val="00AB5A5A"/>
    <w:rsid w:val="00AC51DC"/>
    <w:rsid w:val="00BB0EC9"/>
    <w:rsid w:val="00BC272B"/>
    <w:rsid w:val="00C1679C"/>
    <w:rsid w:val="00C50190"/>
    <w:rsid w:val="00C5423B"/>
    <w:rsid w:val="00C80FC9"/>
    <w:rsid w:val="00D50589"/>
    <w:rsid w:val="00D50D17"/>
    <w:rsid w:val="00D72B90"/>
    <w:rsid w:val="00DA1ABF"/>
    <w:rsid w:val="00DB44FD"/>
    <w:rsid w:val="00DF30DB"/>
    <w:rsid w:val="00E3147C"/>
    <w:rsid w:val="00EF3B29"/>
    <w:rsid w:val="00F043D9"/>
    <w:rsid w:val="00F537C3"/>
    <w:rsid w:val="00F62122"/>
    <w:rsid w:val="00F65828"/>
    <w:rsid w:val="00F74033"/>
    <w:rsid w:val="00FC118A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08689-C43A-4A7D-93D0-7CC59203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96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аблица,Рисунок,Абзац списка для документа,Выделеный,Ссылка,Надпись к иллюстрации,List Paragraph,Подраздел,ПАРАГРАФ,Абзац списка11,Абзац списка3,Абзац списка1,Абзац списка2,Цветной список - Акцент 11,СПИСОК,Второй абзац списка,Нумерация,lp1"/>
    <w:basedOn w:val="a"/>
    <w:link w:val="a5"/>
    <w:uiPriority w:val="34"/>
    <w:qFormat/>
    <w:rsid w:val="00FC70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4033"/>
    <w:rPr>
      <w:color w:val="0000FF" w:themeColor="hyperlink"/>
      <w:u w:val="single"/>
    </w:rPr>
  </w:style>
  <w:style w:type="paragraph" w:styleId="a7">
    <w:name w:val="No Spacing"/>
    <w:uiPriority w:val="1"/>
    <w:qFormat/>
    <w:rsid w:val="008442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B29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0867F6"/>
  </w:style>
  <w:style w:type="character" w:customStyle="1" w:styleId="20">
    <w:name w:val="Заголовок 2 Знак"/>
    <w:basedOn w:val="a0"/>
    <w:link w:val="2"/>
    <w:uiPriority w:val="9"/>
    <w:rsid w:val="00896E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896E57"/>
    <w:rPr>
      <w:i/>
      <w:iCs/>
    </w:rPr>
  </w:style>
  <w:style w:type="character" w:customStyle="1" w:styleId="a5">
    <w:name w:val="Абзац списка Знак"/>
    <w:aliases w:val="Таблица Знак,Рисунок Знак,Абзац списка для документа Знак,Выделеный Знак,Ссылка Знак,Надпись к иллюстрации Знак,List Paragraph Знак,Подраздел Знак,ПАРАГРАФ Знак,Абзац списка11 Знак,Абзац списка3 Знак,Абзац списка1 Знак,СПИСОК Знак"/>
    <w:link w:val="a4"/>
    <w:uiPriority w:val="34"/>
    <w:qFormat/>
    <w:locked/>
    <w:rsid w:val="00E3147C"/>
  </w:style>
  <w:style w:type="paragraph" w:styleId="ab">
    <w:name w:val="Normal (Web)"/>
    <w:basedOn w:val="a"/>
    <w:uiPriority w:val="99"/>
    <w:rsid w:val="0028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Букина Анна Николаевна</dc:creator>
  <cp:lastModifiedBy>Гладышева Елена Алексеевна</cp:lastModifiedBy>
  <cp:revision>6</cp:revision>
  <cp:lastPrinted>2019-07-02T09:40:00Z</cp:lastPrinted>
  <dcterms:created xsi:type="dcterms:W3CDTF">2025-03-07T09:13:00Z</dcterms:created>
  <dcterms:modified xsi:type="dcterms:W3CDTF">2025-06-05T08:14:00Z</dcterms:modified>
</cp:coreProperties>
</file>